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1F6F9" w14:textId="3063717A" w:rsidR="00AA23B7" w:rsidRPr="007072A4" w:rsidRDefault="00AA23B7" w:rsidP="00AA23B7">
      <w:pPr>
        <w:pStyle w:val="NoSpacing"/>
        <w:contextualSpacing/>
        <w:jc w:val="both"/>
        <w:rPr>
          <w:rFonts w:ascii="Arial" w:eastAsia="Batang" w:hAnsi="Arial" w:cs="Arial"/>
          <w:b/>
          <w:bCs/>
          <w:sz w:val="24"/>
          <w:szCs w:val="22"/>
        </w:rPr>
      </w:pPr>
      <w:r w:rsidRPr="007072A4">
        <w:rPr>
          <w:rFonts w:ascii="Arial" w:eastAsia="Batang" w:hAnsi="Arial" w:cs="Arial"/>
          <w:b/>
          <w:bCs/>
          <w:sz w:val="24"/>
          <w:szCs w:val="22"/>
        </w:rPr>
        <w:t>3GPP TSG RAN Meeting #105</w:t>
      </w:r>
      <w:r w:rsidRPr="007072A4">
        <w:rPr>
          <w:rFonts w:ascii="Arial" w:eastAsia="Batang" w:hAnsi="Arial" w:cs="Arial"/>
          <w:b/>
          <w:bCs/>
          <w:sz w:val="24"/>
          <w:szCs w:val="22"/>
        </w:rPr>
        <w:tab/>
      </w:r>
      <w:r w:rsidRPr="007072A4">
        <w:rPr>
          <w:rFonts w:ascii="Arial" w:eastAsia="Batang" w:hAnsi="Arial" w:cs="Arial"/>
          <w:b/>
          <w:bCs/>
          <w:sz w:val="24"/>
          <w:szCs w:val="22"/>
        </w:rPr>
        <w:tab/>
      </w:r>
      <w:r w:rsidRPr="007072A4">
        <w:rPr>
          <w:rFonts w:ascii="Arial" w:eastAsia="Batang" w:hAnsi="Arial" w:cs="Arial"/>
          <w:b/>
          <w:bCs/>
          <w:sz w:val="24"/>
          <w:szCs w:val="22"/>
        </w:rPr>
        <w:tab/>
      </w:r>
      <w:r w:rsidRPr="007072A4">
        <w:rPr>
          <w:rFonts w:ascii="Arial" w:eastAsia="Batang" w:hAnsi="Arial" w:cs="Arial"/>
          <w:b/>
          <w:bCs/>
          <w:sz w:val="24"/>
          <w:szCs w:val="22"/>
        </w:rPr>
        <w:tab/>
      </w:r>
      <w:r w:rsidRPr="007072A4">
        <w:rPr>
          <w:rFonts w:ascii="Arial" w:eastAsia="Batang" w:hAnsi="Arial" w:cs="Arial"/>
          <w:b/>
          <w:bCs/>
          <w:sz w:val="24"/>
          <w:szCs w:val="22"/>
        </w:rPr>
        <w:tab/>
      </w:r>
      <w:r w:rsidRPr="007072A4">
        <w:rPr>
          <w:rFonts w:ascii="Arial" w:eastAsia="Batang" w:hAnsi="Arial" w:cs="Arial"/>
          <w:b/>
          <w:bCs/>
          <w:sz w:val="24"/>
          <w:szCs w:val="22"/>
        </w:rPr>
        <w:tab/>
      </w:r>
      <w:r w:rsidRPr="007072A4">
        <w:rPr>
          <w:rFonts w:ascii="Arial" w:eastAsia="Batang" w:hAnsi="Arial" w:cs="Arial"/>
          <w:b/>
          <w:bCs/>
          <w:sz w:val="24"/>
          <w:szCs w:val="22"/>
        </w:rPr>
        <w:tab/>
      </w:r>
      <w:r w:rsidRPr="007072A4">
        <w:rPr>
          <w:rFonts w:ascii="Arial" w:eastAsia="Batang" w:hAnsi="Arial" w:cs="Arial"/>
          <w:b/>
          <w:bCs/>
          <w:sz w:val="24"/>
          <w:szCs w:val="22"/>
        </w:rPr>
        <w:tab/>
      </w:r>
      <w:r w:rsidRPr="007072A4">
        <w:rPr>
          <w:rFonts w:ascii="Arial" w:eastAsia="Batang" w:hAnsi="Arial" w:cs="Arial"/>
          <w:b/>
          <w:bCs/>
          <w:sz w:val="24"/>
          <w:szCs w:val="22"/>
        </w:rPr>
        <w:tab/>
      </w:r>
      <w:r w:rsidRPr="007072A4">
        <w:rPr>
          <w:rFonts w:ascii="Arial" w:eastAsia="Batang" w:hAnsi="Arial" w:cs="Arial"/>
          <w:b/>
          <w:bCs/>
          <w:sz w:val="24"/>
          <w:szCs w:val="22"/>
        </w:rPr>
        <w:tab/>
      </w:r>
      <w:r w:rsidRPr="007072A4">
        <w:rPr>
          <w:rFonts w:ascii="Arial" w:eastAsia="Batang" w:hAnsi="Arial" w:cs="Arial"/>
          <w:b/>
          <w:bCs/>
          <w:sz w:val="24"/>
          <w:szCs w:val="22"/>
        </w:rPr>
        <w:tab/>
      </w:r>
      <w:r w:rsidRPr="007072A4">
        <w:rPr>
          <w:rFonts w:ascii="Arial" w:eastAsia="Batang" w:hAnsi="Arial" w:cs="Arial"/>
          <w:b/>
          <w:bCs/>
          <w:sz w:val="24"/>
          <w:szCs w:val="22"/>
        </w:rPr>
        <w:tab/>
      </w:r>
      <w:r w:rsidRPr="007072A4">
        <w:rPr>
          <w:rFonts w:ascii="Arial" w:eastAsia="Batang" w:hAnsi="Arial" w:cs="Arial"/>
          <w:b/>
          <w:bCs/>
          <w:sz w:val="24"/>
          <w:szCs w:val="22"/>
        </w:rPr>
        <w:tab/>
      </w:r>
      <w:r w:rsidRPr="007072A4">
        <w:rPr>
          <w:rFonts w:ascii="Arial" w:eastAsia="Batang" w:hAnsi="Arial" w:cs="Arial"/>
          <w:b/>
          <w:bCs/>
          <w:sz w:val="24"/>
          <w:szCs w:val="22"/>
        </w:rPr>
        <w:tab/>
      </w:r>
      <w:r w:rsidRPr="007072A4">
        <w:rPr>
          <w:rFonts w:ascii="Arial" w:eastAsia="Batang" w:hAnsi="Arial" w:cs="Arial"/>
          <w:b/>
          <w:bCs/>
          <w:sz w:val="24"/>
          <w:szCs w:val="22"/>
        </w:rPr>
        <w:tab/>
      </w:r>
      <w:r w:rsidRPr="007072A4">
        <w:rPr>
          <w:rFonts w:ascii="Arial" w:eastAsia="Batang" w:hAnsi="Arial" w:cs="Arial"/>
          <w:b/>
          <w:bCs/>
          <w:sz w:val="24"/>
          <w:szCs w:val="22"/>
        </w:rPr>
        <w:tab/>
      </w:r>
      <w:r w:rsidRPr="007072A4">
        <w:rPr>
          <w:rFonts w:ascii="Arial" w:eastAsia="Batang" w:hAnsi="Arial" w:cs="Arial"/>
          <w:b/>
          <w:bCs/>
          <w:sz w:val="24"/>
          <w:szCs w:val="22"/>
        </w:rPr>
        <w:tab/>
      </w:r>
      <w:r w:rsidR="006D193C">
        <w:rPr>
          <w:rFonts w:ascii="Arial" w:eastAsia="Batang" w:hAnsi="Arial" w:cs="Arial"/>
          <w:b/>
          <w:bCs/>
          <w:sz w:val="24"/>
          <w:szCs w:val="22"/>
        </w:rPr>
        <w:tab/>
      </w:r>
      <w:r w:rsidR="006D193C">
        <w:rPr>
          <w:rFonts w:ascii="Arial" w:eastAsia="Batang" w:hAnsi="Arial" w:cs="Arial"/>
          <w:b/>
          <w:bCs/>
          <w:sz w:val="24"/>
          <w:szCs w:val="22"/>
        </w:rPr>
        <w:tab/>
      </w:r>
      <w:r w:rsidR="006D193C">
        <w:rPr>
          <w:rFonts w:ascii="Arial" w:eastAsia="Batang" w:hAnsi="Arial" w:cs="Arial"/>
          <w:b/>
          <w:bCs/>
          <w:sz w:val="24"/>
          <w:szCs w:val="22"/>
        </w:rPr>
        <w:tab/>
      </w:r>
      <w:r w:rsidRPr="007072A4">
        <w:rPr>
          <w:rFonts w:ascii="Arial" w:eastAsia="Batang" w:hAnsi="Arial" w:cs="Arial"/>
          <w:b/>
          <w:bCs/>
          <w:sz w:val="24"/>
          <w:szCs w:val="22"/>
        </w:rPr>
        <w:t>RP-24</w:t>
      </w:r>
      <w:r w:rsidR="006D193C">
        <w:rPr>
          <w:rFonts w:ascii="Arial" w:eastAsia="Batang" w:hAnsi="Arial" w:cs="Arial"/>
          <w:b/>
          <w:bCs/>
          <w:sz w:val="24"/>
          <w:szCs w:val="22"/>
        </w:rPr>
        <w:t>1903</w:t>
      </w:r>
    </w:p>
    <w:p w14:paraId="551C8D2A" w14:textId="77777777" w:rsidR="00AA23B7" w:rsidRPr="007072A4" w:rsidRDefault="00AA23B7" w:rsidP="00AA23B7">
      <w:pPr>
        <w:pStyle w:val="NoSpacing"/>
        <w:contextualSpacing/>
        <w:jc w:val="both"/>
        <w:rPr>
          <w:rFonts w:ascii="Arial" w:eastAsia="Batang" w:hAnsi="Arial" w:cs="Arial"/>
          <w:b/>
          <w:bCs/>
          <w:sz w:val="24"/>
          <w:szCs w:val="22"/>
        </w:rPr>
      </w:pPr>
      <w:r w:rsidRPr="007072A4">
        <w:rPr>
          <w:rFonts w:ascii="Arial" w:eastAsia="Batang" w:hAnsi="Arial" w:cs="Arial"/>
          <w:b/>
          <w:bCs/>
          <w:sz w:val="24"/>
          <w:szCs w:val="22"/>
        </w:rPr>
        <w:t>Melbourne, Australia, September 9-12, 2024</w:t>
      </w:r>
    </w:p>
    <w:p w14:paraId="6201CD55" w14:textId="77777777" w:rsidR="00F83971" w:rsidRPr="007072A4" w:rsidRDefault="00F83971" w:rsidP="008F6820">
      <w:pPr>
        <w:pStyle w:val="NoSpacing"/>
        <w:contextualSpacing/>
        <w:jc w:val="both"/>
        <w:rPr>
          <w:rFonts w:ascii="Arial" w:eastAsiaTheme="minorEastAsia" w:hAnsi="Arial" w:cs="Arial"/>
          <w:b/>
          <w:sz w:val="22"/>
          <w:szCs w:val="22"/>
          <w:lang w:eastAsia="zh-CN"/>
        </w:rPr>
      </w:pPr>
    </w:p>
    <w:p w14:paraId="2BD8256E" w14:textId="637D8EBD" w:rsidR="005E1775" w:rsidRPr="007072A4" w:rsidRDefault="005E1775" w:rsidP="007072A4">
      <w:pPr>
        <w:pStyle w:val="NoSpacing"/>
        <w:spacing w:line="360" w:lineRule="auto"/>
        <w:contextualSpacing/>
        <w:jc w:val="both"/>
        <w:rPr>
          <w:rFonts w:ascii="Arial" w:eastAsiaTheme="minorEastAsia" w:hAnsi="Arial" w:cs="Arial"/>
          <w:b/>
          <w:sz w:val="22"/>
          <w:szCs w:val="22"/>
          <w:lang w:eastAsia="zh-CN"/>
        </w:rPr>
      </w:pPr>
      <w:r w:rsidRPr="007072A4">
        <w:rPr>
          <w:rFonts w:ascii="Arial" w:hAnsi="Arial" w:cs="Arial"/>
          <w:b/>
          <w:sz w:val="22"/>
          <w:szCs w:val="22"/>
        </w:rPr>
        <w:t>Agenda Item:</w:t>
      </w:r>
      <w:r w:rsidRPr="007072A4">
        <w:rPr>
          <w:rFonts w:ascii="Arial" w:hAnsi="Arial" w:cs="Arial"/>
          <w:b/>
          <w:sz w:val="22"/>
          <w:szCs w:val="22"/>
        </w:rPr>
        <w:tab/>
      </w:r>
      <w:r w:rsidRPr="007072A4">
        <w:rPr>
          <w:rFonts w:ascii="Arial" w:hAnsi="Arial" w:cs="Arial"/>
          <w:b/>
          <w:sz w:val="22"/>
          <w:szCs w:val="22"/>
        </w:rPr>
        <w:tab/>
      </w:r>
      <w:r w:rsidR="00C06AF4" w:rsidRPr="007072A4">
        <w:rPr>
          <w:rFonts w:ascii="Arial" w:hAnsi="Arial" w:cs="Arial"/>
          <w:b/>
          <w:sz w:val="22"/>
          <w:szCs w:val="22"/>
        </w:rPr>
        <w:t>9.</w:t>
      </w:r>
      <w:r w:rsidR="00AA23B7" w:rsidRPr="007072A4">
        <w:rPr>
          <w:rFonts w:ascii="Arial" w:hAnsi="Arial" w:cs="Arial"/>
          <w:b/>
          <w:sz w:val="22"/>
          <w:szCs w:val="22"/>
        </w:rPr>
        <w:t>3.1.1</w:t>
      </w:r>
    </w:p>
    <w:p w14:paraId="74E70920" w14:textId="54770B68" w:rsidR="00C4142E" w:rsidRPr="007072A4" w:rsidRDefault="00C4142E" w:rsidP="007072A4">
      <w:pPr>
        <w:pStyle w:val="NoSpacing"/>
        <w:spacing w:line="360" w:lineRule="auto"/>
        <w:contextualSpacing/>
        <w:jc w:val="both"/>
        <w:rPr>
          <w:rFonts w:ascii="Arial" w:eastAsia="SimSun" w:hAnsi="Arial" w:cs="Arial"/>
          <w:b/>
          <w:sz w:val="22"/>
          <w:szCs w:val="22"/>
        </w:rPr>
      </w:pPr>
      <w:r w:rsidRPr="007072A4">
        <w:rPr>
          <w:rFonts w:ascii="Arial" w:hAnsi="Arial" w:cs="Arial"/>
          <w:b/>
          <w:sz w:val="22"/>
          <w:szCs w:val="22"/>
        </w:rPr>
        <w:t>Source:</w:t>
      </w:r>
      <w:r w:rsidRPr="007072A4">
        <w:rPr>
          <w:rFonts w:ascii="Arial" w:hAnsi="Arial" w:cs="Arial"/>
          <w:b/>
          <w:sz w:val="22"/>
          <w:szCs w:val="22"/>
        </w:rPr>
        <w:tab/>
      </w:r>
      <w:r w:rsidRPr="007072A4">
        <w:rPr>
          <w:rFonts w:ascii="Arial" w:hAnsi="Arial" w:cs="Arial"/>
          <w:b/>
          <w:sz w:val="22"/>
          <w:szCs w:val="22"/>
        </w:rPr>
        <w:tab/>
      </w:r>
      <w:r w:rsidR="005E1775" w:rsidRPr="007072A4">
        <w:rPr>
          <w:rFonts w:ascii="Arial" w:hAnsi="Arial" w:cs="Arial"/>
          <w:b/>
          <w:sz w:val="22"/>
          <w:szCs w:val="22"/>
        </w:rPr>
        <w:tab/>
      </w:r>
      <w:r w:rsidR="005E1775" w:rsidRPr="007072A4">
        <w:rPr>
          <w:rFonts w:ascii="Arial" w:hAnsi="Arial" w:cs="Arial"/>
          <w:b/>
          <w:sz w:val="22"/>
          <w:szCs w:val="22"/>
        </w:rPr>
        <w:tab/>
      </w:r>
      <w:r w:rsidRPr="007072A4">
        <w:rPr>
          <w:rFonts w:ascii="Arial" w:hAnsi="Arial" w:cs="Arial"/>
          <w:b/>
          <w:sz w:val="22"/>
          <w:szCs w:val="22"/>
        </w:rPr>
        <w:t>Inter</w:t>
      </w:r>
      <w:r w:rsidR="00A677A0" w:rsidRPr="007072A4">
        <w:rPr>
          <w:rFonts w:ascii="Arial" w:hAnsi="Arial" w:cs="Arial"/>
          <w:b/>
          <w:sz w:val="22"/>
          <w:szCs w:val="22"/>
        </w:rPr>
        <w:t>D</w:t>
      </w:r>
      <w:r w:rsidRPr="007072A4">
        <w:rPr>
          <w:rFonts w:ascii="Arial" w:hAnsi="Arial" w:cs="Arial"/>
          <w:b/>
          <w:sz w:val="22"/>
          <w:szCs w:val="22"/>
        </w:rPr>
        <w:t>igital</w:t>
      </w:r>
      <w:r w:rsidR="00E04FD9" w:rsidRPr="007072A4">
        <w:rPr>
          <w:rFonts w:ascii="Arial" w:hAnsi="Arial" w:cs="Arial"/>
          <w:b/>
          <w:sz w:val="22"/>
          <w:szCs w:val="22"/>
        </w:rPr>
        <w:t>,</w:t>
      </w:r>
      <w:r w:rsidR="005E1775" w:rsidRPr="007072A4">
        <w:rPr>
          <w:rFonts w:ascii="Arial" w:hAnsi="Arial" w:cs="Arial"/>
          <w:b/>
          <w:sz w:val="22"/>
          <w:szCs w:val="22"/>
        </w:rPr>
        <w:t xml:space="preserve"> Inc.</w:t>
      </w:r>
    </w:p>
    <w:p w14:paraId="5E560AE8" w14:textId="7389D2D7" w:rsidR="00C4142E" w:rsidRPr="007072A4" w:rsidRDefault="00C4142E" w:rsidP="007072A4">
      <w:pPr>
        <w:pStyle w:val="NoSpacing"/>
        <w:spacing w:line="360" w:lineRule="auto"/>
        <w:contextualSpacing/>
        <w:jc w:val="both"/>
        <w:rPr>
          <w:rFonts w:ascii="Arial" w:eastAsiaTheme="minorEastAsia" w:hAnsi="Arial" w:cs="Arial"/>
          <w:b/>
          <w:sz w:val="22"/>
          <w:szCs w:val="22"/>
        </w:rPr>
      </w:pPr>
      <w:r w:rsidRPr="007072A4">
        <w:rPr>
          <w:rFonts w:ascii="Arial" w:hAnsi="Arial" w:cs="Arial"/>
          <w:b/>
          <w:sz w:val="22"/>
          <w:szCs w:val="22"/>
        </w:rPr>
        <w:t>Title:</w:t>
      </w:r>
      <w:bookmarkStart w:id="0" w:name="Title"/>
      <w:bookmarkEnd w:id="0"/>
      <w:r w:rsidRPr="007072A4">
        <w:rPr>
          <w:rFonts w:ascii="Arial" w:hAnsi="Arial" w:cs="Arial"/>
          <w:b/>
          <w:sz w:val="22"/>
          <w:szCs w:val="22"/>
        </w:rPr>
        <w:tab/>
      </w:r>
      <w:r w:rsidRPr="007072A4">
        <w:rPr>
          <w:rFonts w:ascii="Arial" w:hAnsi="Arial" w:cs="Arial"/>
          <w:b/>
          <w:sz w:val="22"/>
          <w:szCs w:val="22"/>
        </w:rPr>
        <w:tab/>
      </w:r>
      <w:r w:rsidRPr="007072A4">
        <w:rPr>
          <w:rFonts w:ascii="Arial" w:hAnsi="Arial" w:cs="Arial"/>
          <w:b/>
          <w:sz w:val="22"/>
          <w:szCs w:val="22"/>
        </w:rPr>
        <w:tab/>
      </w:r>
      <w:r w:rsidR="005E1775" w:rsidRPr="007072A4">
        <w:rPr>
          <w:rFonts w:ascii="Arial" w:hAnsi="Arial" w:cs="Arial"/>
          <w:b/>
          <w:sz w:val="22"/>
          <w:szCs w:val="22"/>
        </w:rPr>
        <w:tab/>
      </w:r>
      <w:r w:rsidR="005E1775" w:rsidRPr="007072A4">
        <w:rPr>
          <w:rFonts w:ascii="Arial" w:hAnsi="Arial" w:cs="Arial"/>
          <w:b/>
          <w:sz w:val="22"/>
          <w:szCs w:val="22"/>
        </w:rPr>
        <w:tab/>
      </w:r>
      <w:r w:rsidR="0033110D" w:rsidRPr="007072A4">
        <w:rPr>
          <w:rFonts w:ascii="Arial" w:hAnsi="Arial" w:cs="Arial"/>
          <w:b/>
          <w:sz w:val="22"/>
          <w:szCs w:val="22"/>
        </w:rPr>
        <w:t xml:space="preserve">On </w:t>
      </w:r>
      <w:r w:rsidR="00AA23B7" w:rsidRPr="007072A4">
        <w:rPr>
          <w:rFonts w:ascii="Arial" w:hAnsi="Arial" w:cs="Arial"/>
          <w:b/>
          <w:sz w:val="22"/>
          <w:szCs w:val="22"/>
        </w:rPr>
        <w:t xml:space="preserve">the Scope </w:t>
      </w:r>
      <w:bookmarkStart w:id="1" w:name="_Hlk175027441"/>
      <w:r w:rsidR="00AA23B7" w:rsidRPr="007072A4">
        <w:rPr>
          <w:rFonts w:ascii="Arial" w:hAnsi="Arial" w:cs="Arial"/>
          <w:b/>
          <w:sz w:val="22"/>
          <w:szCs w:val="22"/>
        </w:rPr>
        <w:t>of Rel-19 NR MIMO Ph5</w:t>
      </w:r>
      <w:bookmarkEnd w:id="1"/>
    </w:p>
    <w:p w14:paraId="35306FB9" w14:textId="096A6A8F" w:rsidR="00C4142E" w:rsidRPr="007072A4" w:rsidRDefault="00C4142E" w:rsidP="007072A4">
      <w:pPr>
        <w:pStyle w:val="NoSpacing"/>
        <w:spacing w:line="360" w:lineRule="auto"/>
        <w:contextualSpacing/>
        <w:jc w:val="both"/>
        <w:rPr>
          <w:rFonts w:ascii="Arial" w:eastAsia="SimSun" w:hAnsi="Arial" w:cs="Arial"/>
          <w:b/>
          <w:sz w:val="22"/>
          <w:szCs w:val="22"/>
        </w:rPr>
      </w:pPr>
      <w:r w:rsidRPr="007072A4">
        <w:rPr>
          <w:rFonts w:ascii="Arial" w:hAnsi="Arial" w:cs="Arial"/>
          <w:b/>
          <w:sz w:val="22"/>
          <w:szCs w:val="22"/>
        </w:rPr>
        <w:t>Document for:</w:t>
      </w:r>
      <w:r w:rsidRPr="007072A4">
        <w:rPr>
          <w:rFonts w:ascii="Arial" w:hAnsi="Arial" w:cs="Arial"/>
          <w:b/>
          <w:sz w:val="22"/>
          <w:szCs w:val="22"/>
        </w:rPr>
        <w:tab/>
      </w:r>
      <w:bookmarkStart w:id="2" w:name="DocumentFor"/>
      <w:bookmarkEnd w:id="2"/>
      <w:r w:rsidRPr="007072A4">
        <w:rPr>
          <w:rFonts w:ascii="Arial" w:hAnsi="Arial" w:cs="Arial"/>
          <w:b/>
          <w:sz w:val="22"/>
          <w:szCs w:val="22"/>
        </w:rPr>
        <w:t>Discussio</w:t>
      </w:r>
      <w:r w:rsidRPr="007072A4">
        <w:rPr>
          <w:rFonts w:ascii="Arial" w:eastAsia="SimSun" w:hAnsi="Arial" w:cs="Arial"/>
          <w:b/>
          <w:sz w:val="22"/>
          <w:szCs w:val="22"/>
        </w:rPr>
        <w:t>n and Decision</w:t>
      </w:r>
    </w:p>
    <w:p w14:paraId="0162CE0A" w14:textId="77777777" w:rsidR="00C4142E" w:rsidRPr="00B11D07" w:rsidRDefault="00C4142E" w:rsidP="008F6820">
      <w:pPr>
        <w:pStyle w:val="NoSpacing"/>
        <w:contextualSpacing/>
        <w:jc w:val="both"/>
        <w:rPr>
          <w:rFonts w:ascii="Times" w:hAnsi="Times" w:cs="Times"/>
        </w:rPr>
      </w:pPr>
    </w:p>
    <w:p w14:paraId="1E3AE1A1" w14:textId="0618FE5D" w:rsidR="00C4142E" w:rsidRDefault="00C4142E" w:rsidP="008F6820">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72C6DC04" w14:textId="70C030E4" w:rsidR="00397A85" w:rsidRPr="00B74FC7" w:rsidRDefault="003076D2" w:rsidP="008F6820">
      <w:pPr>
        <w:pStyle w:val="BodyText"/>
        <w:spacing w:after="0"/>
        <w:ind w:firstLine="288"/>
        <w:contextualSpacing/>
        <w:rPr>
          <w:rFonts w:eastAsiaTheme="minorEastAsia" w:cs="Times"/>
          <w:sz w:val="22"/>
          <w:szCs w:val="22"/>
          <w:lang w:eastAsia="zh-CN"/>
        </w:rPr>
      </w:pPr>
      <w:r w:rsidRPr="00B74FC7">
        <w:rPr>
          <w:rFonts w:eastAsiaTheme="minorEastAsia" w:cs="Times"/>
          <w:sz w:val="22"/>
          <w:szCs w:val="22"/>
          <w:lang w:eastAsia="zh-CN"/>
        </w:rPr>
        <w:t xml:space="preserve">For </w:t>
      </w:r>
      <w:r w:rsidR="006304D1">
        <w:rPr>
          <w:rFonts w:eastAsiaTheme="minorEastAsia" w:cs="Times"/>
          <w:sz w:val="22"/>
          <w:szCs w:val="22"/>
          <w:lang w:eastAsia="zh-CN"/>
        </w:rPr>
        <w:t xml:space="preserve">NR </w:t>
      </w:r>
      <w:r w:rsidR="00DC714F" w:rsidRPr="00B74FC7">
        <w:rPr>
          <w:rFonts w:eastAsiaTheme="minorEastAsia" w:cs="Times"/>
          <w:sz w:val="22"/>
          <w:szCs w:val="22"/>
          <w:lang w:eastAsia="zh-CN"/>
        </w:rPr>
        <w:t>Rel-1</w:t>
      </w:r>
      <w:r w:rsidR="00B11B00" w:rsidRPr="00B74FC7">
        <w:rPr>
          <w:rFonts w:eastAsiaTheme="minorEastAsia" w:cs="Times"/>
          <w:sz w:val="22"/>
          <w:szCs w:val="22"/>
          <w:lang w:eastAsia="zh-CN"/>
        </w:rPr>
        <w:t>9</w:t>
      </w:r>
      <w:r w:rsidRPr="00B74FC7">
        <w:rPr>
          <w:rFonts w:eastAsiaTheme="minorEastAsia" w:cs="Times"/>
          <w:sz w:val="22"/>
          <w:szCs w:val="22"/>
          <w:lang w:eastAsia="zh-CN"/>
        </w:rPr>
        <w:t xml:space="preserve">, </w:t>
      </w:r>
      <w:r w:rsidR="007E6B0C">
        <w:rPr>
          <w:rFonts w:eastAsiaTheme="minorEastAsia" w:cs="Times"/>
          <w:sz w:val="22"/>
          <w:szCs w:val="22"/>
          <w:lang w:eastAsia="zh-CN"/>
        </w:rPr>
        <w:t xml:space="preserve">the </w:t>
      </w:r>
      <w:r w:rsidR="006304D1">
        <w:rPr>
          <w:rFonts w:eastAsiaTheme="minorEastAsia" w:cs="Times"/>
          <w:sz w:val="22"/>
          <w:szCs w:val="22"/>
          <w:lang w:eastAsia="zh-CN"/>
        </w:rPr>
        <w:t xml:space="preserve">MIMO </w:t>
      </w:r>
      <w:r w:rsidRPr="00B74FC7">
        <w:rPr>
          <w:rFonts w:eastAsiaTheme="minorEastAsia" w:cs="Times"/>
          <w:sz w:val="22"/>
          <w:szCs w:val="22"/>
          <w:lang w:eastAsia="zh-CN"/>
        </w:rPr>
        <w:t xml:space="preserve">WID </w:t>
      </w:r>
      <w:r w:rsidR="00DE7B4B">
        <w:rPr>
          <w:rFonts w:eastAsiaTheme="minorEastAsia" w:cs="Times"/>
          <w:sz w:val="22"/>
          <w:szCs w:val="22"/>
          <w:lang w:eastAsia="zh-CN"/>
        </w:rPr>
        <w:t>describe</w:t>
      </w:r>
      <w:r w:rsidR="007E6B0C">
        <w:rPr>
          <w:rFonts w:eastAsiaTheme="minorEastAsia" w:cs="Times"/>
          <w:sz w:val="22"/>
          <w:szCs w:val="22"/>
          <w:lang w:eastAsia="zh-CN"/>
        </w:rPr>
        <w:t xml:space="preserve">s five main objectives </w:t>
      </w:r>
      <w:r w:rsidR="00DE7B4B">
        <w:rPr>
          <w:rFonts w:eastAsiaTheme="minorEastAsia" w:cs="Times"/>
          <w:sz w:val="22"/>
          <w:szCs w:val="22"/>
          <w:lang w:eastAsia="zh-CN"/>
        </w:rPr>
        <w:t>as</w:t>
      </w:r>
      <w:r w:rsidR="007E6B0C">
        <w:rPr>
          <w:rFonts w:eastAsiaTheme="minorEastAsia" w:cs="Times"/>
          <w:sz w:val="22"/>
          <w:szCs w:val="22"/>
          <w:lang w:eastAsia="zh-CN"/>
        </w:rPr>
        <w:t xml:space="preserve"> </w:t>
      </w:r>
      <w:r w:rsidR="006304D1">
        <w:rPr>
          <w:rFonts w:eastAsiaTheme="minorEastAsia" w:cs="Times"/>
          <w:sz w:val="22"/>
          <w:szCs w:val="22"/>
          <w:lang w:eastAsia="zh-CN"/>
        </w:rPr>
        <w:t xml:space="preserve">the main </w:t>
      </w:r>
      <w:r w:rsidR="007E6B0C">
        <w:rPr>
          <w:rFonts w:eastAsiaTheme="minorEastAsia" w:cs="Times"/>
          <w:sz w:val="22"/>
          <w:szCs w:val="22"/>
          <w:lang w:eastAsia="zh-CN"/>
        </w:rPr>
        <w:t xml:space="preserve">enhancements </w:t>
      </w:r>
      <w:r w:rsidR="00DE7B4B">
        <w:rPr>
          <w:rFonts w:eastAsiaTheme="minorEastAsia" w:cs="Times"/>
          <w:sz w:val="22"/>
          <w:szCs w:val="22"/>
          <w:lang w:eastAsia="zh-CN"/>
        </w:rPr>
        <w:t>for</w:t>
      </w:r>
      <w:r w:rsidR="007E6B0C">
        <w:rPr>
          <w:rFonts w:eastAsiaTheme="minorEastAsia" w:cs="Times"/>
          <w:sz w:val="22"/>
          <w:szCs w:val="22"/>
          <w:lang w:eastAsia="zh-CN"/>
        </w:rPr>
        <w:t xml:space="preserve"> </w:t>
      </w:r>
      <w:r w:rsidR="006304D1">
        <w:rPr>
          <w:rFonts w:eastAsiaTheme="minorEastAsia" w:cs="Times"/>
          <w:sz w:val="22"/>
          <w:szCs w:val="22"/>
          <w:lang w:eastAsia="zh-CN"/>
        </w:rPr>
        <w:t xml:space="preserve">DL/UL </w:t>
      </w:r>
      <w:r w:rsidR="007E6B0C">
        <w:rPr>
          <w:rFonts w:eastAsiaTheme="minorEastAsia" w:cs="Times"/>
          <w:sz w:val="22"/>
          <w:szCs w:val="22"/>
          <w:lang w:eastAsia="zh-CN"/>
        </w:rPr>
        <w:t>MIMO operation</w:t>
      </w:r>
      <w:r w:rsidR="006E2096" w:rsidRPr="00B74FC7">
        <w:rPr>
          <w:rFonts w:eastAsiaTheme="minorEastAsia" w:cs="Times"/>
          <w:sz w:val="22"/>
          <w:szCs w:val="22"/>
          <w:lang w:eastAsia="zh-CN"/>
        </w:rPr>
        <w:t xml:space="preserve"> [1]</w:t>
      </w:r>
      <w:r w:rsidR="000F1632">
        <w:rPr>
          <w:rFonts w:eastAsiaTheme="minorEastAsia" w:cs="Times"/>
          <w:sz w:val="22"/>
          <w:szCs w:val="22"/>
          <w:lang w:eastAsia="zh-CN"/>
        </w:rPr>
        <w:t>. Given the progress made by the RAN1, companies have proposed additional topics for</w:t>
      </w:r>
      <w:r w:rsidR="007E6B0C">
        <w:rPr>
          <w:rFonts w:eastAsiaTheme="minorEastAsia" w:cs="Times"/>
          <w:sz w:val="22"/>
          <w:szCs w:val="22"/>
          <w:lang w:eastAsia="zh-CN"/>
        </w:rPr>
        <w:t xml:space="preserve"> potential</w:t>
      </w:r>
      <w:r w:rsidR="000F1632">
        <w:rPr>
          <w:rFonts w:eastAsiaTheme="minorEastAsia" w:cs="Times"/>
          <w:sz w:val="22"/>
          <w:szCs w:val="22"/>
          <w:lang w:eastAsia="zh-CN"/>
        </w:rPr>
        <w:t xml:space="preserve"> consideration </w:t>
      </w:r>
      <w:r w:rsidR="007E6B0C">
        <w:rPr>
          <w:rFonts w:eastAsiaTheme="minorEastAsia" w:cs="Times"/>
          <w:sz w:val="22"/>
          <w:szCs w:val="22"/>
          <w:lang w:eastAsia="zh-CN"/>
        </w:rPr>
        <w:t xml:space="preserve">for the remaining time </w:t>
      </w:r>
      <w:r w:rsidR="006304D1">
        <w:rPr>
          <w:rFonts w:eastAsiaTheme="minorEastAsia" w:cs="Times"/>
          <w:sz w:val="22"/>
          <w:szCs w:val="22"/>
          <w:lang w:eastAsia="zh-CN"/>
        </w:rPr>
        <w:t xml:space="preserve">left </w:t>
      </w:r>
      <w:r w:rsidR="007E6B0C">
        <w:rPr>
          <w:rFonts w:eastAsiaTheme="minorEastAsia" w:cs="Times"/>
          <w:sz w:val="22"/>
          <w:szCs w:val="22"/>
          <w:lang w:eastAsia="zh-CN"/>
        </w:rPr>
        <w:t>in Rel-19.</w:t>
      </w:r>
    </w:p>
    <w:p w14:paraId="00B5EA6A" w14:textId="06797CEF" w:rsidR="001836ED" w:rsidRPr="00B74FC7" w:rsidRDefault="001836ED" w:rsidP="008F6820">
      <w:pPr>
        <w:pStyle w:val="BodyText"/>
        <w:spacing w:after="0"/>
        <w:ind w:firstLine="288"/>
        <w:contextualSpacing/>
        <w:rPr>
          <w:rFonts w:eastAsiaTheme="minorEastAsia" w:cs="Times"/>
          <w:sz w:val="22"/>
          <w:szCs w:val="22"/>
          <w:lang w:eastAsia="zh-CN"/>
        </w:rPr>
      </w:pPr>
      <w:r w:rsidRPr="00B74FC7">
        <w:rPr>
          <w:rFonts w:eastAsiaTheme="minorEastAsia" w:cs="Times"/>
          <w:sz w:val="22"/>
          <w:szCs w:val="22"/>
          <w:lang w:eastAsia="zh-CN"/>
        </w:rPr>
        <w:t xml:space="preserve">In this contribution, we </w:t>
      </w:r>
      <w:r w:rsidR="00925A66" w:rsidRPr="00B74FC7">
        <w:rPr>
          <w:rFonts w:eastAsiaTheme="minorEastAsia" w:cs="Times"/>
          <w:sz w:val="22"/>
          <w:szCs w:val="22"/>
          <w:lang w:eastAsia="zh-CN"/>
        </w:rPr>
        <w:t>discuss</w:t>
      </w:r>
      <w:r w:rsidRPr="00B74FC7">
        <w:rPr>
          <w:rFonts w:eastAsiaTheme="minorEastAsia" w:cs="Times"/>
          <w:sz w:val="22"/>
          <w:szCs w:val="22"/>
          <w:lang w:eastAsia="zh-CN"/>
        </w:rPr>
        <w:t xml:space="preserve"> </w:t>
      </w:r>
      <w:r w:rsidR="00223DD4">
        <w:rPr>
          <w:rFonts w:eastAsiaTheme="minorEastAsia" w:cs="Times"/>
          <w:sz w:val="22"/>
          <w:szCs w:val="22"/>
          <w:lang w:eastAsia="zh-CN"/>
        </w:rPr>
        <w:t xml:space="preserve">and share our views on </w:t>
      </w:r>
      <w:r w:rsidR="006304D1">
        <w:rPr>
          <w:rFonts w:eastAsiaTheme="minorEastAsia" w:cs="Times"/>
          <w:sz w:val="22"/>
          <w:szCs w:val="22"/>
          <w:lang w:eastAsia="zh-CN"/>
        </w:rPr>
        <w:t xml:space="preserve">the </w:t>
      </w:r>
      <w:r w:rsidR="007E6B0C">
        <w:rPr>
          <w:rFonts w:eastAsiaTheme="minorEastAsia" w:cs="Times"/>
          <w:sz w:val="22"/>
          <w:szCs w:val="22"/>
          <w:lang w:eastAsia="zh-CN"/>
        </w:rPr>
        <w:t xml:space="preserve">proposed topics for potential scope expansion of NR MIMO in </w:t>
      </w:r>
      <w:r w:rsidR="002B28D5">
        <w:rPr>
          <w:rFonts w:eastAsiaTheme="minorEastAsia" w:cs="Times"/>
          <w:sz w:val="22"/>
          <w:szCs w:val="22"/>
          <w:lang w:eastAsia="zh-CN"/>
        </w:rPr>
        <w:t>Rel-19</w:t>
      </w:r>
      <w:r w:rsidR="00B261B5">
        <w:rPr>
          <w:rFonts w:eastAsiaTheme="minorEastAsia" w:cs="Times"/>
          <w:sz w:val="22"/>
          <w:szCs w:val="22"/>
          <w:lang w:eastAsia="zh-CN"/>
        </w:rPr>
        <w:t xml:space="preserve">. </w:t>
      </w:r>
    </w:p>
    <w:p w14:paraId="25DEE97F" w14:textId="77777777" w:rsidR="001836ED" w:rsidRPr="00FE2AC5" w:rsidRDefault="001836ED" w:rsidP="008F6820">
      <w:pPr>
        <w:pStyle w:val="BodyText"/>
        <w:spacing w:after="0"/>
        <w:contextualSpacing/>
        <w:rPr>
          <w:rFonts w:eastAsiaTheme="minorEastAsia" w:cs="Times"/>
          <w:sz w:val="22"/>
          <w:szCs w:val="22"/>
          <w:highlight w:val="lightGray"/>
          <w:lang w:eastAsia="zh-CN"/>
        </w:rPr>
      </w:pPr>
    </w:p>
    <w:p w14:paraId="4963F991" w14:textId="6528E1A7" w:rsidR="00C4142E" w:rsidRPr="00D208B1" w:rsidRDefault="00DD0D63" w:rsidP="008F6820">
      <w:pPr>
        <w:pStyle w:val="Heading1"/>
        <w:numPr>
          <w:ilvl w:val="0"/>
          <w:numId w:val="4"/>
        </w:numPr>
        <w:spacing w:before="0" w:after="0"/>
        <w:contextualSpacing/>
        <w:jc w:val="both"/>
        <w:rPr>
          <w:rFonts w:cs="Arial"/>
          <w:smallCaps/>
          <w:lang w:val="en-US"/>
        </w:rPr>
      </w:pPr>
      <w:r>
        <w:rPr>
          <w:rFonts w:cs="Arial"/>
          <w:smallCaps/>
          <w:lang w:val="en-US"/>
        </w:rPr>
        <w:t>Background and Motivation</w:t>
      </w:r>
    </w:p>
    <w:p w14:paraId="5AE92ED3" w14:textId="65BB8DEF" w:rsidR="006304D1" w:rsidRDefault="006304D1" w:rsidP="006304D1">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Based on our understanding, there are 6 additional topics that are being considered</w:t>
      </w:r>
      <w:r w:rsidR="00EF7D17">
        <w:rPr>
          <w:rFonts w:eastAsiaTheme="minorEastAsia" w:cs="Times"/>
          <w:sz w:val="22"/>
          <w:szCs w:val="22"/>
          <w:lang w:eastAsia="zh-CN"/>
        </w:rPr>
        <w:t xml:space="preserve"> </w:t>
      </w:r>
      <w:r w:rsidR="0053513B">
        <w:rPr>
          <w:rFonts w:eastAsiaTheme="minorEastAsia" w:cs="Times"/>
          <w:sz w:val="22"/>
          <w:szCs w:val="22"/>
          <w:lang w:eastAsia="zh-CN"/>
        </w:rPr>
        <w:t>for inclusion in Rel-19 MIMO</w:t>
      </w:r>
      <w:r>
        <w:rPr>
          <w:rFonts w:eastAsiaTheme="minorEastAsia" w:cs="Times"/>
          <w:sz w:val="22"/>
          <w:szCs w:val="22"/>
          <w:lang w:eastAsia="zh-CN"/>
        </w:rPr>
        <w:t xml:space="preserve">. Table 1 captures the proposed additional topics under each of the </w:t>
      </w:r>
      <w:r w:rsidR="0053513B">
        <w:rPr>
          <w:rFonts w:eastAsiaTheme="minorEastAsia" w:cs="Times"/>
          <w:sz w:val="22"/>
          <w:szCs w:val="22"/>
          <w:lang w:eastAsia="zh-CN"/>
        </w:rPr>
        <w:t xml:space="preserve">existing </w:t>
      </w:r>
      <w:r>
        <w:rPr>
          <w:rFonts w:eastAsiaTheme="minorEastAsia" w:cs="Times"/>
          <w:sz w:val="22"/>
          <w:szCs w:val="22"/>
          <w:lang w:eastAsia="zh-CN"/>
        </w:rPr>
        <w:t xml:space="preserve">objectives. Inclusion of all proposed topics may require an increase in TUs, hence some discussion for justification and prioritization of each topic may be needed. </w:t>
      </w:r>
    </w:p>
    <w:p w14:paraId="64E75C96" w14:textId="77777777" w:rsidR="000F1632" w:rsidRDefault="000F1632" w:rsidP="009A5DF1">
      <w:pPr>
        <w:pStyle w:val="BodyText"/>
        <w:spacing w:after="0"/>
        <w:contextualSpacing/>
        <w:rPr>
          <w:rFonts w:eastAsiaTheme="minorEastAsia" w:cs="Times"/>
          <w:sz w:val="22"/>
          <w:szCs w:val="22"/>
          <w:lang w:eastAsia="zh-CN"/>
        </w:rPr>
      </w:pPr>
    </w:p>
    <w:p w14:paraId="795A6AD5" w14:textId="71F9DEDF" w:rsidR="009A5DF1" w:rsidRPr="000F1632" w:rsidRDefault="000F1632" w:rsidP="000F1632">
      <w:pPr>
        <w:pStyle w:val="BodyText"/>
        <w:spacing w:after="0"/>
        <w:contextualSpacing/>
        <w:jc w:val="center"/>
        <w:rPr>
          <w:rFonts w:eastAsiaTheme="minorEastAsia" w:cs="Times"/>
          <w:b/>
          <w:bCs/>
          <w:sz w:val="22"/>
          <w:szCs w:val="22"/>
          <w:lang w:eastAsia="zh-CN"/>
        </w:rPr>
      </w:pPr>
      <w:r w:rsidRPr="000F1632">
        <w:rPr>
          <w:b/>
          <w:bCs/>
        </w:rPr>
        <w:t xml:space="preserve">Table 1 </w:t>
      </w:r>
      <w:r>
        <w:rPr>
          <w:b/>
          <w:bCs/>
        </w:rPr>
        <w:t>–</w:t>
      </w:r>
      <w:r w:rsidRPr="000F1632">
        <w:rPr>
          <w:b/>
          <w:bCs/>
        </w:rPr>
        <w:t xml:space="preserve"> </w:t>
      </w:r>
      <w:r>
        <w:rPr>
          <w:b/>
          <w:bCs/>
        </w:rPr>
        <w:t>Proposed topics for scope expansion for</w:t>
      </w:r>
      <w:r w:rsidRPr="000F1632">
        <w:rPr>
          <w:b/>
          <w:bCs/>
        </w:rPr>
        <w:t xml:space="preserve"> Rel-19 NR MIMO Ph5</w:t>
      </w:r>
    </w:p>
    <w:tbl>
      <w:tblPr>
        <w:tblStyle w:val="TableGrid"/>
        <w:tblW w:w="10170" w:type="dxa"/>
        <w:tblInd w:w="-5" w:type="dxa"/>
        <w:tblLook w:val="04A0" w:firstRow="1" w:lastRow="0" w:firstColumn="1" w:lastColumn="0" w:noHBand="0" w:noVBand="1"/>
      </w:tblPr>
      <w:tblGrid>
        <w:gridCol w:w="3386"/>
        <w:gridCol w:w="6784"/>
      </w:tblGrid>
      <w:tr w:rsidR="00C8648B" w:rsidRPr="009A5DF1" w14:paraId="10589C66" w14:textId="77777777" w:rsidTr="00C8648B">
        <w:tc>
          <w:tcPr>
            <w:tcW w:w="3386" w:type="dxa"/>
          </w:tcPr>
          <w:p w14:paraId="17BA94DC" w14:textId="574A7DE5" w:rsidR="00C8648B" w:rsidRPr="00C8648B" w:rsidRDefault="00C8648B" w:rsidP="007C4EE8">
            <w:pPr>
              <w:pStyle w:val="BodyText"/>
              <w:spacing w:before="0" w:after="0" w:line="240" w:lineRule="auto"/>
              <w:contextualSpacing/>
              <w:rPr>
                <w:rFonts w:ascii="Times New Roman" w:eastAsiaTheme="minorEastAsia" w:hAnsi="Times New Roman"/>
                <w:b/>
                <w:bCs/>
                <w:sz w:val="22"/>
                <w:szCs w:val="22"/>
                <w:lang w:eastAsia="zh-CN"/>
              </w:rPr>
            </w:pPr>
            <w:r w:rsidRPr="00C8648B">
              <w:rPr>
                <w:rFonts w:ascii="Times New Roman" w:eastAsiaTheme="minorEastAsia" w:hAnsi="Times New Roman"/>
                <w:b/>
                <w:bCs/>
                <w:sz w:val="22"/>
                <w:szCs w:val="22"/>
                <w:lang w:eastAsia="zh-CN"/>
              </w:rPr>
              <w:t>Sub agenda</w:t>
            </w:r>
          </w:p>
        </w:tc>
        <w:tc>
          <w:tcPr>
            <w:tcW w:w="6784" w:type="dxa"/>
          </w:tcPr>
          <w:p w14:paraId="6BED7970" w14:textId="7378255D" w:rsidR="00C8648B" w:rsidRPr="00C8648B" w:rsidRDefault="00C8648B" w:rsidP="007C4EE8">
            <w:pPr>
              <w:pStyle w:val="BodyText"/>
              <w:spacing w:before="0" w:after="0" w:line="240" w:lineRule="auto"/>
              <w:contextualSpacing/>
              <w:rPr>
                <w:rFonts w:ascii="Times New Roman" w:eastAsiaTheme="minorEastAsia" w:hAnsi="Times New Roman"/>
                <w:b/>
                <w:bCs/>
                <w:sz w:val="22"/>
                <w:szCs w:val="22"/>
                <w:lang w:eastAsia="zh-CN"/>
              </w:rPr>
            </w:pPr>
            <w:r w:rsidRPr="00C8648B">
              <w:rPr>
                <w:rFonts w:ascii="Times New Roman" w:eastAsiaTheme="minorEastAsia" w:hAnsi="Times New Roman"/>
                <w:b/>
                <w:bCs/>
                <w:sz w:val="22"/>
                <w:szCs w:val="22"/>
                <w:lang w:eastAsia="zh-CN"/>
              </w:rPr>
              <w:t>Propose</w:t>
            </w:r>
            <w:r w:rsidR="000F1632">
              <w:rPr>
                <w:rFonts w:ascii="Times New Roman" w:eastAsiaTheme="minorEastAsia" w:hAnsi="Times New Roman"/>
                <w:b/>
                <w:bCs/>
                <w:sz w:val="22"/>
                <w:szCs w:val="22"/>
                <w:lang w:eastAsia="zh-CN"/>
              </w:rPr>
              <w:t>d</w:t>
            </w:r>
            <w:r w:rsidRPr="00C8648B">
              <w:rPr>
                <w:rFonts w:ascii="Times New Roman" w:eastAsiaTheme="minorEastAsia" w:hAnsi="Times New Roman"/>
                <w:b/>
                <w:bCs/>
                <w:sz w:val="22"/>
                <w:szCs w:val="22"/>
                <w:lang w:eastAsia="zh-CN"/>
              </w:rPr>
              <w:t xml:space="preserve"> topics for scope expansion</w:t>
            </w:r>
          </w:p>
        </w:tc>
      </w:tr>
      <w:tr w:rsidR="00C8648B" w:rsidRPr="009A5DF1" w14:paraId="28D603E6" w14:textId="77777777" w:rsidTr="00C8648B">
        <w:tc>
          <w:tcPr>
            <w:tcW w:w="3386" w:type="dxa"/>
          </w:tcPr>
          <w:p w14:paraId="3274BF4F" w14:textId="77777777" w:rsidR="00C8648B" w:rsidRPr="009A5DF1" w:rsidRDefault="00C8648B" w:rsidP="007C4EE8">
            <w:pPr>
              <w:pStyle w:val="BodyText"/>
              <w:spacing w:before="0" w:after="0" w:line="240" w:lineRule="auto"/>
              <w:contextualSpacing/>
              <w:jc w:val="left"/>
              <w:rPr>
                <w:rFonts w:ascii="Times New Roman" w:eastAsiaTheme="minorEastAsia" w:hAnsi="Times New Roman"/>
                <w:sz w:val="22"/>
                <w:szCs w:val="22"/>
                <w:lang w:eastAsia="zh-CN"/>
              </w:rPr>
            </w:pPr>
            <w:bookmarkStart w:id="3" w:name="_Toc171406874"/>
            <w:r w:rsidRPr="009A5DF1">
              <w:rPr>
                <w:rFonts w:ascii="Times New Roman" w:eastAsiaTheme="minorEastAsia" w:hAnsi="Times New Roman"/>
                <w:b/>
                <w:bCs/>
                <w:sz w:val="22"/>
                <w:szCs w:val="22"/>
                <w:lang w:val="en-GB" w:eastAsia="zh-CN"/>
              </w:rPr>
              <w:t>Objective 1:</w:t>
            </w:r>
            <w:r>
              <w:rPr>
                <w:rFonts w:ascii="Times New Roman" w:eastAsiaTheme="minorEastAsia" w:hAnsi="Times New Roman"/>
                <w:sz w:val="22"/>
                <w:szCs w:val="22"/>
                <w:lang w:val="en-GB" w:eastAsia="zh-CN"/>
              </w:rPr>
              <w:t xml:space="preserve"> </w:t>
            </w:r>
            <w:r w:rsidRPr="009A5DF1">
              <w:rPr>
                <w:rFonts w:ascii="Times New Roman" w:eastAsiaTheme="minorEastAsia" w:hAnsi="Times New Roman"/>
                <w:sz w:val="22"/>
                <w:szCs w:val="22"/>
                <w:lang w:val="en-GB" w:eastAsia="zh-CN"/>
              </w:rPr>
              <w:t xml:space="preserve">Enhancements for </w:t>
            </w:r>
            <w:r w:rsidRPr="009A5DF1">
              <w:rPr>
                <w:rFonts w:ascii="Times New Roman" w:eastAsiaTheme="minorEastAsia" w:hAnsi="Times New Roman"/>
                <w:sz w:val="22"/>
                <w:szCs w:val="22"/>
                <w:lang w:eastAsia="zh-CN"/>
              </w:rPr>
              <w:t>UE-initiated/event-driven beam management</w:t>
            </w:r>
            <w:bookmarkEnd w:id="3"/>
          </w:p>
          <w:p w14:paraId="43DC13C3" w14:textId="77777777" w:rsidR="00C8648B" w:rsidRPr="009A5DF1" w:rsidRDefault="00C8648B" w:rsidP="007C4EE8">
            <w:pPr>
              <w:pStyle w:val="BodyText"/>
              <w:spacing w:before="0" w:after="0" w:line="240" w:lineRule="auto"/>
              <w:contextualSpacing/>
              <w:jc w:val="left"/>
              <w:rPr>
                <w:rFonts w:ascii="Times New Roman" w:eastAsiaTheme="minorEastAsia" w:hAnsi="Times New Roman"/>
                <w:sz w:val="22"/>
                <w:szCs w:val="22"/>
                <w:lang w:eastAsia="zh-CN"/>
              </w:rPr>
            </w:pPr>
          </w:p>
        </w:tc>
        <w:tc>
          <w:tcPr>
            <w:tcW w:w="6784" w:type="dxa"/>
          </w:tcPr>
          <w:p w14:paraId="6CEF066A" w14:textId="77777777" w:rsidR="00C8648B" w:rsidRPr="009A5DF1" w:rsidRDefault="00C8648B" w:rsidP="007C4EE8">
            <w:pPr>
              <w:pStyle w:val="BodyText"/>
              <w:numPr>
                <w:ilvl w:val="1"/>
                <w:numId w:val="30"/>
              </w:numPr>
              <w:tabs>
                <w:tab w:val="clear" w:pos="1440"/>
              </w:tabs>
              <w:spacing w:before="0" w:after="0" w:line="240" w:lineRule="auto"/>
              <w:ind w:left="37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NA</w:t>
            </w:r>
          </w:p>
        </w:tc>
      </w:tr>
      <w:tr w:rsidR="00C8648B" w:rsidRPr="009A5DF1" w14:paraId="15346480" w14:textId="77777777" w:rsidTr="00C8648B">
        <w:tc>
          <w:tcPr>
            <w:tcW w:w="3386" w:type="dxa"/>
          </w:tcPr>
          <w:p w14:paraId="35605DE8" w14:textId="77777777" w:rsidR="00C8648B" w:rsidRPr="009A5DF1" w:rsidRDefault="00C8648B" w:rsidP="007C4EE8">
            <w:pPr>
              <w:pStyle w:val="BodyText"/>
              <w:spacing w:before="0" w:after="0" w:line="240" w:lineRule="auto"/>
              <w:contextualSpacing/>
              <w:jc w:val="left"/>
              <w:rPr>
                <w:rFonts w:ascii="Times New Roman" w:eastAsiaTheme="minorEastAsia" w:hAnsi="Times New Roman"/>
                <w:sz w:val="22"/>
                <w:szCs w:val="22"/>
                <w:lang w:val="en-GB" w:eastAsia="zh-CN"/>
              </w:rPr>
            </w:pPr>
            <w:bookmarkStart w:id="4" w:name="_Toc171406875"/>
            <w:r w:rsidRPr="009A5DF1">
              <w:rPr>
                <w:rFonts w:ascii="Times New Roman" w:eastAsiaTheme="minorEastAsia" w:hAnsi="Times New Roman"/>
                <w:b/>
                <w:bCs/>
                <w:sz w:val="22"/>
                <w:szCs w:val="22"/>
                <w:lang w:val="en-GB" w:eastAsia="zh-CN"/>
              </w:rPr>
              <w:t>Objective 2 &amp; 3:</w:t>
            </w:r>
            <w:r>
              <w:rPr>
                <w:rFonts w:ascii="Times New Roman" w:eastAsiaTheme="minorEastAsia" w:hAnsi="Times New Roman"/>
                <w:sz w:val="22"/>
                <w:szCs w:val="22"/>
                <w:lang w:val="en-GB" w:eastAsia="zh-CN"/>
              </w:rPr>
              <w:t xml:space="preserve"> </w:t>
            </w:r>
            <w:r w:rsidRPr="009A5DF1">
              <w:rPr>
                <w:rFonts w:ascii="Times New Roman" w:eastAsiaTheme="minorEastAsia" w:hAnsi="Times New Roman"/>
                <w:sz w:val="22"/>
                <w:szCs w:val="22"/>
                <w:lang w:val="en-GB" w:eastAsia="zh-CN"/>
              </w:rPr>
              <w:t>CSI enhancements</w:t>
            </w:r>
            <w:bookmarkEnd w:id="4"/>
            <w:r w:rsidRPr="009A5DF1">
              <w:rPr>
                <w:rFonts w:ascii="Times New Roman" w:eastAsiaTheme="minorEastAsia" w:hAnsi="Times New Roman"/>
                <w:sz w:val="22"/>
                <w:szCs w:val="22"/>
                <w:lang w:val="en-GB" w:eastAsia="zh-CN"/>
              </w:rPr>
              <w:t xml:space="preserve"> </w:t>
            </w:r>
          </w:p>
          <w:p w14:paraId="4CFF4E78" w14:textId="77777777" w:rsidR="00C8648B" w:rsidRPr="009A5DF1" w:rsidRDefault="00C8648B" w:rsidP="007C4EE8">
            <w:pPr>
              <w:pStyle w:val="BodyText"/>
              <w:spacing w:before="0" w:after="0" w:line="240" w:lineRule="auto"/>
              <w:contextualSpacing/>
              <w:jc w:val="left"/>
              <w:rPr>
                <w:rFonts w:ascii="Times New Roman" w:eastAsiaTheme="minorEastAsia" w:hAnsi="Times New Roman"/>
                <w:sz w:val="22"/>
                <w:szCs w:val="22"/>
                <w:lang w:eastAsia="zh-CN"/>
              </w:rPr>
            </w:pPr>
          </w:p>
        </w:tc>
        <w:tc>
          <w:tcPr>
            <w:tcW w:w="6784" w:type="dxa"/>
          </w:tcPr>
          <w:p w14:paraId="79722C7B" w14:textId="77777777" w:rsidR="009A5DF1" w:rsidRPr="009A5DF1" w:rsidRDefault="009A5DF1" w:rsidP="007C4EE8">
            <w:pPr>
              <w:pStyle w:val="BodyText"/>
              <w:numPr>
                <w:ilvl w:val="1"/>
                <w:numId w:val="30"/>
              </w:numPr>
              <w:tabs>
                <w:tab w:val="clear" w:pos="1440"/>
              </w:tabs>
              <w:spacing w:before="0" w:after="0" w:line="240" w:lineRule="auto"/>
              <w:ind w:left="370"/>
              <w:contextualSpacing/>
              <w:rPr>
                <w:rFonts w:eastAsiaTheme="minorEastAsia"/>
                <w:sz w:val="22"/>
                <w:szCs w:val="22"/>
                <w:lang w:eastAsia="zh-CN"/>
              </w:rPr>
            </w:pPr>
            <w:r w:rsidRPr="009A5DF1">
              <w:rPr>
                <w:rFonts w:eastAsiaTheme="minorEastAsia"/>
                <w:sz w:val="22"/>
                <w:szCs w:val="22"/>
                <w:lang w:eastAsia="zh-CN"/>
              </w:rPr>
              <w:t>SRS port grouping for TDD low-complexity 6/8RX receiver</w:t>
            </w:r>
          </w:p>
          <w:p w14:paraId="2C215130" w14:textId="77777777" w:rsidR="00C8648B" w:rsidRPr="009A5DF1" w:rsidRDefault="00C8648B" w:rsidP="007C4EE8">
            <w:pPr>
              <w:pStyle w:val="BodyText"/>
              <w:spacing w:before="0" w:after="0" w:line="240" w:lineRule="auto"/>
              <w:contextualSpacing/>
              <w:rPr>
                <w:rFonts w:ascii="Times New Roman" w:eastAsiaTheme="minorEastAsia" w:hAnsi="Times New Roman"/>
                <w:sz w:val="22"/>
                <w:szCs w:val="22"/>
                <w:lang w:eastAsia="zh-CN"/>
              </w:rPr>
            </w:pPr>
          </w:p>
        </w:tc>
      </w:tr>
      <w:tr w:rsidR="00C8648B" w:rsidRPr="009A5DF1" w14:paraId="62B1A087" w14:textId="77777777" w:rsidTr="00C8648B">
        <w:tc>
          <w:tcPr>
            <w:tcW w:w="3386" w:type="dxa"/>
          </w:tcPr>
          <w:p w14:paraId="16002F9C" w14:textId="77777777" w:rsidR="00C8648B" w:rsidRPr="009A5DF1" w:rsidRDefault="00C8648B" w:rsidP="007C4EE8">
            <w:pPr>
              <w:pStyle w:val="BodyText"/>
              <w:spacing w:before="0" w:after="0" w:line="240" w:lineRule="auto"/>
              <w:contextualSpacing/>
              <w:jc w:val="left"/>
              <w:rPr>
                <w:rFonts w:ascii="Times New Roman" w:eastAsiaTheme="minorEastAsia" w:hAnsi="Times New Roman"/>
                <w:sz w:val="22"/>
                <w:szCs w:val="22"/>
                <w:lang w:eastAsia="zh-CN"/>
              </w:rPr>
            </w:pPr>
            <w:r w:rsidRPr="009A5DF1">
              <w:rPr>
                <w:rFonts w:ascii="Times New Roman" w:eastAsiaTheme="minorEastAsia" w:hAnsi="Times New Roman"/>
                <w:b/>
                <w:bCs/>
                <w:sz w:val="22"/>
                <w:szCs w:val="22"/>
                <w:lang w:val="en-GB" w:eastAsia="zh-CN"/>
              </w:rPr>
              <w:t>Objective 4:</w:t>
            </w:r>
            <w:r w:rsidRPr="009A5DF1">
              <w:rPr>
                <w:rFonts w:ascii="Times New Roman" w:eastAsiaTheme="minorEastAsia" w:hAnsi="Times New Roman"/>
                <w:sz w:val="22"/>
                <w:szCs w:val="22"/>
                <w:lang w:eastAsia="zh-CN"/>
              </w:rPr>
              <w:tab/>
              <w:t>Support for 3-antenna-port codebook-based transmissions</w:t>
            </w:r>
          </w:p>
        </w:tc>
        <w:tc>
          <w:tcPr>
            <w:tcW w:w="6784" w:type="dxa"/>
          </w:tcPr>
          <w:p w14:paraId="202F347D" w14:textId="77777777" w:rsidR="00C8648B" w:rsidRDefault="009A5DF1" w:rsidP="007C4EE8">
            <w:pPr>
              <w:pStyle w:val="BodyText"/>
              <w:numPr>
                <w:ilvl w:val="1"/>
                <w:numId w:val="30"/>
              </w:numPr>
              <w:tabs>
                <w:tab w:val="clear" w:pos="1440"/>
              </w:tabs>
              <w:spacing w:before="0" w:after="0" w:line="240" w:lineRule="auto"/>
              <w:ind w:left="370"/>
              <w:contextualSpacing/>
              <w:rPr>
                <w:rFonts w:eastAsiaTheme="minorEastAsia"/>
                <w:sz w:val="22"/>
                <w:szCs w:val="22"/>
                <w:lang w:eastAsia="zh-CN"/>
              </w:rPr>
            </w:pPr>
            <w:r w:rsidRPr="009A5DF1">
              <w:rPr>
                <w:rFonts w:eastAsiaTheme="minorEastAsia"/>
                <w:sz w:val="22"/>
                <w:szCs w:val="22"/>
                <w:lang w:eastAsia="zh-CN"/>
              </w:rPr>
              <w:t>3T6R SRS antenna switching</w:t>
            </w:r>
          </w:p>
          <w:p w14:paraId="4DFD5775" w14:textId="77777777" w:rsidR="00C8648B" w:rsidRDefault="00C8648B" w:rsidP="007C4EE8">
            <w:pPr>
              <w:pStyle w:val="BodyText"/>
              <w:numPr>
                <w:ilvl w:val="1"/>
                <w:numId w:val="30"/>
              </w:numPr>
              <w:tabs>
                <w:tab w:val="clear" w:pos="1440"/>
              </w:tabs>
              <w:spacing w:before="0" w:after="0" w:line="240" w:lineRule="auto"/>
              <w:ind w:left="370"/>
              <w:contextualSpacing/>
              <w:rPr>
                <w:rFonts w:eastAsiaTheme="minorEastAsia"/>
                <w:sz w:val="22"/>
                <w:szCs w:val="22"/>
                <w:lang w:eastAsia="zh-CN"/>
              </w:rPr>
            </w:pPr>
            <w:r>
              <w:rPr>
                <w:rFonts w:eastAsiaTheme="minorEastAsia"/>
                <w:sz w:val="22"/>
                <w:szCs w:val="22"/>
                <w:lang w:eastAsia="zh-CN"/>
              </w:rPr>
              <w:t>Non-codebook-based</w:t>
            </w:r>
            <w:r w:rsidR="009A5DF1" w:rsidRPr="009A5DF1">
              <w:rPr>
                <w:rFonts w:eastAsiaTheme="minorEastAsia"/>
                <w:sz w:val="22"/>
                <w:szCs w:val="22"/>
                <w:lang w:eastAsia="zh-CN"/>
              </w:rPr>
              <w:t xml:space="preserve"> </w:t>
            </w:r>
            <w:r>
              <w:rPr>
                <w:rFonts w:eastAsiaTheme="minorEastAsia"/>
                <w:sz w:val="22"/>
                <w:szCs w:val="22"/>
                <w:lang w:eastAsia="zh-CN"/>
              </w:rPr>
              <w:t>transmission</w:t>
            </w:r>
          </w:p>
          <w:p w14:paraId="0B10F840" w14:textId="77777777" w:rsidR="00C8648B" w:rsidRDefault="00C8648B" w:rsidP="007C4EE8">
            <w:pPr>
              <w:pStyle w:val="BodyText"/>
              <w:numPr>
                <w:ilvl w:val="1"/>
                <w:numId w:val="30"/>
              </w:numPr>
              <w:tabs>
                <w:tab w:val="clear" w:pos="1440"/>
              </w:tabs>
              <w:spacing w:before="0" w:after="0" w:line="240" w:lineRule="auto"/>
              <w:ind w:left="370"/>
              <w:contextualSpacing/>
              <w:rPr>
                <w:rFonts w:eastAsiaTheme="minorEastAsia"/>
                <w:sz w:val="22"/>
                <w:szCs w:val="22"/>
                <w:lang w:eastAsia="zh-CN"/>
              </w:rPr>
            </w:pPr>
            <w:r>
              <w:rPr>
                <w:rFonts w:eastAsiaTheme="minorEastAsia"/>
                <w:sz w:val="22"/>
                <w:szCs w:val="22"/>
                <w:lang w:eastAsia="zh-CN"/>
              </w:rPr>
              <w:t>Partial-coherent codebook transmission</w:t>
            </w:r>
          </w:p>
          <w:p w14:paraId="25107370" w14:textId="77777777" w:rsidR="009A5DF1" w:rsidRPr="009A5DF1" w:rsidRDefault="00C8648B" w:rsidP="007C4EE8">
            <w:pPr>
              <w:pStyle w:val="BodyText"/>
              <w:numPr>
                <w:ilvl w:val="1"/>
                <w:numId w:val="30"/>
              </w:numPr>
              <w:tabs>
                <w:tab w:val="clear" w:pos="1440"/>
              </w:tabs>
              <w:spacing w:before="0" w:after="0" w:line="240" w:lineRule="auto"/>
              <w:ind w:left="370"/>
              <w:contextualSpacing/>
              <w:rPr>
                <w:rFonts w:eastAsiaTheme="minorEastAsia"/>
                <w:sz w:val="22"/>
                <w:szCs w:val="22"/>
                <w:lang w:eastAsia="zh-CN"/>
              </w:rPr>
            </w:pPr>
            <w:r>
              <w:rPr>
                <w:rFonts w:eastAsiaTheme="minorEastAsia"/>
                <w:sz w:val="22"/>
                <w:szCs w:val="22"/>
                <w:lang w:eastAsia="zh-CN"/>
              </w:rPr>
              <w:t>UL PRG / Precoder cycling</w:t>
            </w:r>
          </w:p>
          <w:p w14:paraId="03294E68" w14:textId="77777777" w:rsidR="00C8648B" w:rsidRPr="009A5DF1" w:rsidRDefault="00C8648B" w:rsidP="007C4EE8">
            <w:pPr>
              <w:pStyle w:val="BodyText"/>
              <w:spacing w:before="0" w:after="0" w:line="240" w:lineRule="auto"/>
              <w:contextualSpacing/>
              <w:rPr>
                <w:rFonts w:ascii="Times New Roman" w:eastAsiaTheme="minorEastAsia" w:hAnsi="Times New Roman"/>
                <w:sz w:val="22"/>
                <w:szCs w:val="22"/>
                <w:lang w:eastAsia="zh-CN"/>
              </w:rPr>
            </w:pPr>
          </w:p>
        </w:tc>
      </w:tr>
      <w:tr w:rsidR="00C8648B" w:rsidRPr="009A5DF1" w14:paraId="70EB7CC3" w14:textId="77777777" w:rsidTr="00C8648B">
        <w:tc>
          <w:tcPr>
            <w:tcW w:w="3386" w:type="dxa"/>
          </w:tcPr>
          <w:p w14:paraId="53685674" w14:textId="77777777" w:rsidR="00C8648B" w:rsidRPr="009A5DF1" w:rsidRDefault="00C8648B" w:rsidP="007C4EE8">
            <w:pPr>
              <w:pStyle w:val="BodyText"/>
              <w:spacing w:before="0" w:after="0" w:line="240" w:lineRule="auto"/>
              <w:contextualSpacing/>
              <w:jc w:val="left"/>
              <w:rPr>
                <w:rFonts w:ascii="Times New Roman" w:eastAsiaTheme="minorEastAsia" w:hAnsi="Times New Roman"/>
                <w:sz w:val="22"/>
                <w:szCs w:val="22"/>
                <w:lang w:val="en-GB" w:eastAsia="zh-CN"/>
              </w:rPr>
            </w:pPr>
            <w:bookmarkStart w:id="5" w:name="_Toc171406877"/>
            <w:r w:rsidRPr="009A5DF1">
              <w:rPr>
                <w:rFonts w:ascii="Times New Roman" w:eastAsiaTheme="minorEastAsia" w:hAnsi="Times New Roman"/>
                <w:b/>
                <w:bCs/>
                <w:sz w:val="22"/>
                <w:szCs w:val="22"/>
                <w:lang w:val="en-GB" w:eastAsia="zh-CN"/>
              </w:rPr>
              <w:t>Objective 5:</w:t>
            </w:r>
            <w:r>
              <w:rPr>
                <w:rFonts w:ascii="Times New Roman" w:eastAsiaTheme="minorEastAsia" w:hAnsi="Times New Roman"/>
                <w:sz w:val="22"/>
                <w:szCs w:val="22"/>
                <w:lang w:val="en-GB" w:eastAsia="zh-CN"/>
              </w:rPr>
              <w:t xml:space="preserve"> </w:t>
            </w:r>
            <w:r w:rsidRPr="009A5DF1">
              <w:rPr>
                <w:rFonts w:ascii="Times New Roman" w:eastAsiaTheme="minorEastAsia" w:hAnsi="Times New Roman"/>
                <w:sz w:val="22"/>
                <w:szCs w:val="22"/>
                <w:lang w:eastAsia="zh-CN"/>
              </w:rPr>
              <w:t xml:space="preserve">Enhancement for asymmetric DL </w:t>
            </w:r>
            <w:proofErr w:type="spellStart"/>
            <w:r w:rsidRPr="009A5DF1">
              <w:rPr>
                <w:rFonts w:ascii="Times New Roman" w:eastAsiaTheme="minorEastAsia" w:hAnsi="Times New Roman"/>
                <w:sz w:val="22"/>
                <w:szCs w:val="22"/>
                <w:lang w:eastAsia="zh-CN"/>
              </w:rPr>
              <w:t>sTRP</w:t>
            </w:r>
            <w:proofErr w:type="spellEnd"/>
            <w:r w:rsidRPr="009A5DF1">
              <w:rPr>
                <w:rFonts w:ascii="Times New Roman" w:eastAsiaTheme="minorEastAsia" w:hAnsi="Times New Roman"/>
                <w:sz w:val="22"/>
                <w:szCs w:val="22"/>
                <w:lang w:eastAsia="zh-CN"/>
              </w:rPr>
              <w:t xml:space="preserve">/UL </w:t>
            </w:r>
            <w:proofErr w:type="spellStart"/>
            <w:r w:rsidRPr="009A5DF1">
              <w:rPr>
                <w:rFonts w:ascii="Times New Roman" w:eastAsiaTheme="minorEastAsia" w:hAnsi="Times New Roman"/>
                <w:sz w:val="22"/>
                <w:szCs w:val="22"/>
                <w:lang w:eastAsia="zh-CN"/>
              </w:rPr>
              <w:t>mTRP</w:t>
            </w:r>
            <w:proofErr w:type="spellEnd"/>
            <w:r w:rsidRPr="009A5DF1">
              <w:rPr>
                <w:rFonts w:ascii="Times New Roman" w:eastAsiaTheme="minorEastAsia" w:hAnsi="Times New Roman"/>
                <w:sz w:val="22"/>
                <w:szCs w:val="22"/>
                <w:lang w:eastAsia="zh-CN"/>
              </w:rPr>
              <w:t xml:space="preserve"> scenarios</w:t>
            </w:r>
            <w:bookmarkEnd w:id="5"/>
          </w:p>
          <w:p w14:paraId="64C970D6" w14:textId="77777777" w:rsidR="00C8648B" w:rsidRPr="009A5DF1" w:rsidRDefault="00C8648B" w:rsidP="007C4EE8">
            <w:pPr>
              <w:pStyle w:val="BodyText"/>
              <w:spacing w:before="0" w:after="0" w:line="240" w:lineRule="auto"/>
              <w:contextualSpacing/>
              <w:rPr>
                <w:rFonts w:ascii="Times New Roman" w:eastAsiaTheme="minorEastAsia" w:hAnsi="Times New Roman"/>
                <w:sz w:val="22"/>
                <w:szCs w:val="22"/>
                <w:lang w:val="en-GB" w:eastAsia="zh-CN"/>
              </w:rPr>
            </w:pPr>
          </w:p>
        </w:tc>
        <w:tc>
          <w:tcPr>
            <w:tcW w:w="6784" w:type="dxa"/>
          </w:tcPr>
          <w:p w14:paraId="1EFAB3A3" w14:textId="77777777" w:rsidR="009A5DF1" w:rsidRPr="009A5DF1" w:rsidRDefault="009A5DF1" w:rsidP="007C4EE8">
            <w:pPr>
              <w:pStyle w:val="BodyText"/>
              <w:numPr>
                <w:ilvl w:val="1"/>
                <w:numId w:val="30"/>
              </w:numPr>
              <w:tabs>
                <w:tab w:val="clear" w:pos="1440"/>
              </w:tabs>
              <w:spacing w:before="0" w:after="0" w:line="240" w:lineRule="auto"/>
              <w:ind w:left="370"/>
              <w:contextualSpacing/>
              <w:rPr>
                <w:rFonts w:eastAsiaTheme="minorEastAsia"/>
                <w:sz w:val="22"/>
                <w:szCs w:val="22"/>
                <w:lang w:eastAsia="zh-CN"/>
              </w:rPr>
            </w:pPr>
            <w:r w:rsidRPr="009A5DF1">
              <w:rPr>
                <w:rFonts w:eastAsiaTheme="minorEastAsia"/>
                <w:sz w:val="22"/>
                <w:szCs w:val="22"/>
                <w:lang w:eastAsia="zh-CN"/>
              </w:rPr>
              <w:t xml:space="preserve">2TA without </w:t>
            </w:r>
            <w:proofErr w:type="spellStart"/>
            <w:r w:rsidRPr="009A5DF1">
              <w:rPr>
                <w:rFonts w:eastAsiaTheme="minorEastAsia"/>
                <w:sz w:val="22"/>
                <w:szCs w:val="22"/>
                <w:lang w:eastAsia="zh-CN"/>
              </w:rPr>
              <w:t>CoresetPoolIdx</w:t>
            </w:r>
            <w:proofErr w:type="spellEnd"/>
            <w:r w:rsidRPr="009A5DF1">
              <w:rPr>
                <w:rFonts w:eastAsiaTheme="minorEastAsia"/>
                <w:sz w:val="22"/>
                <w:szCs w:val="22"/>
                <w:lang w:eastAsia="zh-CN"/>
              </w:rPr>
              <w:t xml:space="preserve"> association for asymmetric DL </w:t>
            </w:r>
            <w:proofErr w:type="spellStart"/>
            <w:r w:rsidRPr="009A5DF1">
              <w:rPr>
                <w:rFonts w:eastAsiaTheme="minorEastAsia"/>
                <w:sz w:val="22"/>
                <w:szCs w:val="22"/>
                <w:lang w:eastAsia="zh-CN"/>
              </w:rPr>
              <w:t>sTRP</w:t>
            </w:r>
            <w:proofErr w:type="spellEnd"/>
            <w:r w:rsidRPr="009A5DF1">
              <w:rPr>
                <w:rFonts w:eastAsiaTheme="minorEastAsia"/>
                <w:sz w:val="22"/>
                <w:szCs w:val="22"/>
                <w:lang w:eastAsia="zh-CN"/>
              </w:rPr>
              <w:t xml:space="preserve">/UL </w:t>
            </w:r>
            <w:proofErr w:type="spellStart"/>
            <w:r w:rsidRPr="009A5DF1">
              <w:rPr>
                <w:rFonts w:eastAsiaTheme="minorEastAsia"/>
                <w:sz w:val="22"/>
                <w:szCs w:val="22"/>
                <w:lang w:eastAsia="zh-CN"/>
              </w:rPr>
              <w:t>mTRP</w:t>
            </w:r>
            <w:proofErr w:type="spellEnd"/>
          </w:p>
          <w:p w14:paraId="12CA2B4A" w14:textId="77777777" w:rsidR="00C8648B" w:rsidRPr="009A5DF1" w:rsidRDefault="00C8648B" w:rsidP="007C4EE8">
            <w:pPr>
              <w:pStyle w:val="BodyText"/>
              <w:spacing w:before="0" w:after="0" w:line="240" w:lineRule="auto"/>
              <w:contextualSpacing/>
              <w:rPr>
                <w:rFonts w:ascii="Times New Roman" w:eastAsiaTheme="minorEastAsia" w:hAnsi="Times New Roman"/>
                <w:sz w:val="22"/>
                <w:szCs w:val="22"/>
                <w:lang w:eastAsia="zh-CN"/>
              </w:rPr>
            </w:pPr>
          </w:p>
        </w:tc>
      </w:tr>
    </w:tbl>
    <w:p w14:paraId="420ED077" w14:textId="77777777" w:rsidR="009A5DF1" w:rsidRDefault="009A5DF1" w:rsidP="008F6820">
      <w:pPr>
        <w:pStyle w:val="BodyText"/>
        <w:spacing w:after="0"/>
        <w:contextualSpacing/>
        <w:rPr>
          <w:rFonts w:eastAsiaTheme="minorEastAsia" w:cs="Times"/>
          <w:sz w:val="22"/>
          <w:szCs w:val="22"/>
          <w:lang w:val="en-GB" w:eastAsia="zh-CN"/>
        </w:rPr>
      </w:pPr>
    </w:p>
    <w:p w14:paraId="445453DD" w14:textId="77777777" w:rsidR="00C8648B" w:rsidRPr="00C8648B" w:rsidRDefault="00C8648B" w:rsidP="008F6820">
      <w:pPr>
        <w:pStyle w:val="BodyText"/>
        <w:spacing w:after="0"/>
        <w:contextualSpacing/>
        <w:rPr>
          <w:rFonts w:eastAsiaTheme="minorEastAsia" w:cs="Times"/>
          <w:sz w:val="22"/>
          <w:szCs w:val="22"/>
          <w:lang w:val="en-GB" w:eastAsia="zh-CN"/>
        </w:rPr>
      </w:pPr>
    </w:p>
    <w:p w14:paraId="2C5A16A1" w14:textId="256D85D0" w:rsidR="00965109" w:rsidRDefault="00965109" w:rsidP="008F6820">
      <w:pPr>
        <w:pStyle w:val="BodyText"/>
        <w:spacing w:after="0"/>
        <w:contextualSpacing/>
        <w:rPr>
          <w:rFonts w:eastAsiaTheme="minorEastAsia" w:cs="Times"/>
          <w:sz w:val="22"/>
          <w:szCs w:val="22"/>
          <w:lang w:eastAsia="zh-CN"/>
        </w:rPr>
      </w:pPr>
      <w:r w:rsidRPr="00E34018">
        <w:rPr>
          <w:rFonts w:eastAsiaTheme="minorEastAsia"/>
          <w:b/>
          <w:bCs/>
          <w:sz w:val="22"/>
          <w:szCs w:val="22"/>
          <w:highlight w:val="lightGray"/>
          <w:lang w:eastAsia="zh-CN"/>
        </w:rPr>
        <w:t>CSI Enhancement</w:t>
      </w:r>
      <w:r w:rsidR="003F19A5" w:rsidRPr="00B74FC7">
        <w:rPr>
          <w:rFonts w:eastAsiaTheme="minorEastAsia" w:cs="Times"/>
          <w:sz w:val="22"/>
          <w:szCs w:val="22"/>
          <w:lang w:eastAsia="zh-CN"/>
        </w:rPr>
        <w:t xml:space="preserve"> </w:t>
      </w:r>
    </w:p>
    <w:p w14:paraId="2000E54B" w14:textId="2A4022BE" w:rsidR="009A5DF1" w:rsidRDefault="00595BDB" w:rsidP="00595BDB">
      <w:pPr>
        <w:pStyle w:val="BodyText"/>
        <w:spacing w:after="0"/>
        <w:ind w:firstLine="288"/>
        <w:contextualSpacing/>
        <w:rPr>
          <w:rFonts w:eastAsiaTheme="minorEastAsia"/>
          <w:sz w:val="22"/>
          <w:szCs w:val="22"/>
          <w:lang w:eastAsia="zh-CN"/>
        </w:rPr>
      </w:pPr>
      <w:r>
        <w:rPr>
          <w:rFonts w:eastAsiaTheme="minorEastAsia" w:cs="Times"/>
          <w:sz w:val="22"/>
          <w:szCs w:val="22"/>
          <w:lang w:eastAsia="zh-CN"/>
        </w:rPr>
        <w:t xml:space="preserve">Low complexity 6/8 RX for TDD-based transmission has been proposed, wherein </w:t>
      </w:r>
      <w:r w:rsidR="0053513B">
        <w:rPr>
          <w:rFonts w:eastAsiaTheme="minorEastAsia" w:cs="Times"/>
          <w:sz w:val="22"/>
          <w:szCs w:val="22"/>
          <w:lang w:eastAsia="zh-CN"/>
        </w:rPr>
        <w:t xml:space="preserve">the </w:t>
      </w:r>
      <w:r>
        <w:rPr>
          <w:rFonts w:eastAsiaTheme="minorEastAsia" w:cs="Times"/>
          <w:sz w:val="22"/>
          <w:szCs w:val="22"/>
          <w:lang w:eastAsia="zh-CN"/>
        </w:rPr>
        <w:t xml:space="preserve">transmission of each CW is according to </w:t>
      </w:r>
      <w:r w:rsidR="0053513B">
        <w:rPr>
          <w:rFonts w:eastAsiaTheme="minorEastAsia" w:cs="Times"/>
          <w:sz w:val="22"/>
          <w:szCs w:val="22"/>
          <w:lang w:eastAsia="zh-CN"/>
        </w:rPr>
        <w:t xml:space="preserve">an </w:t>
      </w:r>
      <w:r>
        <w:rPr>
          <w:rFonts w:eastAsiaTheme="minorEastAsia" w:cs="Times"/>
          <w:sz w:val="22"/>
          <w:szCs w:val="22"/>
          <w:lang w:eastAsia="zh-CN"/>
        </w:rPr>
        <w:t>independent CSI determin</w:t>
      </w:r>
      <w:r w:rsidR="00867D9B">
        <w:rPr>
          <w:rFonts w:eastAsiaTheme="minorEastAsia" w:cs="Times"/>
          <w:sz w:val="22"/>
          <w:szCs w:val="22"/>
          <w:lang w:eastAsia="zh-CN"/>
        </w:rPr>
        <w:t>ed</w:t>
      </w:r>
      <w:r>
        <w:rPr>
          <w:rFonts w:eastAsiaTheme="minorEastAsia" w:cs="Times"/>
          <w:sz w:val="22"/>
          <w:szCs w:val="22"/>
          <w:lang w:eastAsia="zh-CN"/>
        </w:rPr>
        <w:t xml:space="preserve"> </w:t>
      </w:r>
      <w:r w:rsidR="00867D9B">
        <w:rPr>
          <w:rFonts w:eastAsiaTheme="minorEastAsia" w:cs="Times"/>
          <w:sz w:val="22"/>
          <w:szCs w:val="22"/>
          <w:lang w:eastAsia="zh-CN"/>
        </w:rPr>
        <w:t>per</w:t>
      </w:r>
      <w:r>
        <w:rPr>
          <w:rFonts w:eastAsiaTheme="minorEastAsia" w:cs="Times"/>
          <w:sz w:val="22"/>
          <w:szCs w:val="22"/>
          <w:lang w:eastAsia="zh-CN"/>
        </w:rPr>
        <w:t xml:space="preserve"> SRS port group</w:t>
      </w:r>
      <w:r w:rsidR="009A6C00">
        <w:rPr>
          <w:rFonts w:eastAsiaTheme="minorEastAsia" w:cs="Times"/>
          <w:sz w:val="22"/>
          <w:szCs w:val="22"/>
          <w:lang w:eastAsia="zh-CN"/>
        </w:rPr>
        <w:t xml:space="preserve"> [2]</w:t>
      </w:r>
      <w:r>
        <w:rPr>
          <w:rFonts w:eastAsiaTheme="minorEastAsia" w:cs="Times"/>
          <w:sz w:val="22"/>
          <w:szCs w:val="22"/>
          <w:lang w:eastAsia="zh-CN"/>
        </w:rPr>
        <w:t xml:space="preserve">. </w:t>
      </w:r>
      <w:r w:rsidR="00867D9B">
        <w:rPr>
          <w:rFonts w:eastAsiaTheme="minorEastAsia" w:cs="Times"/>
          <w:sz w:val="22"/>
          <w:szCs w:val="22"/>
          <w:lang w:eastAsia="zh-CN"/>
        </w:rPr>
        <w:t xml:space="preserve">In our view, if there </w:t>
      </w:r>
      <w:r w:rsidR="0053513B">
        <w:rPr>
          <w:rFonts w:eastAsiaTheme="minorEastAsia" w:cs="Times"/>
          <w:sz w:val="22"/>
          <w:szCs w:val="22"/>
          <w:lang w:eastAsia="zh-CN"/>
        </w:rPr>
        <w:t>exist</w:t>
      </w:r>
      <w:r w:rsidR="00867D9B">
        <w:rPr>
          <w:rFonts w:eastAsiaTheme="minorEastAsia" w:cs="Times"/>
          <w:sz w:val="22"/>
          <w:szCs w:val="22"/>
          <w:lang w:eastAsia="zh-CN"/>
        </w:rPr>
        <w:t xml:space="preserve"> a strong </w:t>
      </w:r>
      <w:r w:rsidR="00867D9B">
        <w:rPr>
          <w:rFonts w:eastAsiaTheme="minorEastAsia" w:cs="Times"/>
          <w:sz w:val="22"/>
          <w:szCs w:val="22"/>
          <w:lang w:eastAsia="zh-CN"/>
        </w:rPr>
        <w:lastRenderedPageBreak/>
        <w:t xml:space="preserve">market demand for such category of UEs, then it would be worthwhile to specify enabling mechanisms, including, </w:t>
      </w:r>
      <w:r w:rsidR="009A5DF1" w:rsidRPr="009A5DF1">
        <w:rPr>
          <w:rFonts w:eastAsiaTheme="minorEastAsia"/>
          <w:sz w:val="22"/>
          <w:szCs w:val="22"/>
          <w:lang w:eastAsia="zh-CN"/>
        </w:rPr>
        <w:t>SRS port grouping</w:t>
      </w:r>
      <w:r w:rsidR="00867D9B">
        <w:rPr>
          <w:rFonts w:eastAsiaTheme="minorEastAsia"/>
          <w:sz w:val="22"/>
          <w:szCs w:val="22"/>
          <w:lang w:eastAsia="zh-CN"/>
        </w:rPr>
        <w:t>.</w:t>
      </w:r>
    </w:p>
    <w:p w14:paraId="749ACA6F" w14:textId="77777777" w:rsidR="009A5DF1" w:rsidRDefault="009A5DF1" w:rsidP="00595BDB">
      <w:pPr>
        <w:pStyle w:val="BodyText"/>
        <w:spacing w:after="0"/>
        <w:ind w:firstLine="288"/>
        <w:contextualSpacing/>
        <w:rPr>
          <w:rFonts w:eastAsiaTheme="minorEastAsia"/>
          <w:sz w:val="22"/>
          <w:szCs w:val="22"/>
          <w:lang w:eastAsia="zh-CN"/>
        </w:rPr>
      </w:pPr>
    </w:p>
    <w:p w14:paraId="63C9D5BD" w14:textId="02377A73" w:rsidR="009A5DF1" w:rsidRPr="009A5DF1" w:rsidRDefault="00867D9B" w:rsidP="00867D9B">
      <w:pPr>
        <w:pStyle w:val="BodyText"/>
        <w:spacing w:after="0"/>
        <w:contextualSpacing/>
        <w:rPr>
          <w:rFonts w:eastAsiaTheme="minorEastAsia"/>
          <w:i/>
          <w:iCs/>
          <w:sz w:val="22"/>
          <w:szCs w:val="22"/>
          <w:lang w:eastAsia="zh-CN"/>
        </w:rPr>
      </w:pPr>
      <w:r w:rsidRPr="00867D9B">
        <w:rPr>
          <w:rFonts w:eastAsiaTheme="minorEastAsia"/>
          <w:b/>
          <w:bCs/>
          <w:i/>
          <w:iCs/>
          <w:sz w:val="22"/>
          <w:szCs w:val="22"/>
          <w:lang w:eastAsia="zh-CN"/>
        </w:rPr>
        <w:t>Proposal 1:</w:t>
      </w:r>
      <w:r w:rsidRPr="00867D9B">
        <w:rPr>
          <w:rFonts w:eastAsiaTheme="minorEastAsia"/>
          <w:i/>
          <w:iCs/>
          <w:sz w:val="22"/>
          <w:szCs w:val="22"/>
          <w:lang w:eastAsia="zh-CN"/>
        </w:rPr>
        <w:t xml:space="preserve"> </w:t>
      </w:r>
      <w:r>
        <w:rPr>
          <w:rFonts w:eastAsiaTheme="minorEastAsia"/>
          <w:i/>
          <w:iCs/>
          <w:sz w:val="22"/>
          <w:szCs w:val="22"/>
          <w:lang w:eastAsia="zh-CN"/>
        </w:rPr>
        <w:t xml:space="preserve">Support </w:t>
      </w:r>
      <w:r w:rsidRPr="00867D9B">
        <w:rPr>
          <w:rFonts w:eastAsiaTheme="minorEastAsia"/>
          <w:i/>
          <w:iCs/>
          <w:sz w:val="22"/>
          <w:szCs w:val="22"/>
          <w:lang w:eastAsia="zh-CN"/>
        </w:rPr>
        <w:t>SRS port grouping for TDD low-complexity 6/8RX receiver</w:t>
      </w:r>
      <w:r>
        <w:rPr>
          <w:rFonts w:eastAsiaTheme="minorEastAsia"/>
          <w:i/>
          <w:iCs/>
          <w:sz w:val="22"/>
          <w:szCs w:val="22"/>
          <w:lang w:eastAsia="zh-CN"/>
        </w:rPr>
        <w:t>, if it is justified by market needs.</w:t>
      </w:r>
    </w:p>
    <w:p w14:paraId="31AF21EF" w14:textId="5D6922EB" w:rsidR="00965109" w:rsidRDefault="00965109" w:rsidP="00595BDB">
      <w:pPr>
        <w:pStyle w:val="BodyText"/>
        <w:tabs>
          <w:tab w:val="left" w:pos="1800"/>
        </w:tabs>
        <w:spacing w:after="0"/>
        <w:contextualSpacing/>
        <w:rPr>
          <w:rFonts w:eastAsiaTheme="minorEastAsia" w:cs="Times"/>
          <w:sz w:val="22"/>
          <w:szCs w:val="22"/>
          <w:lang w:eastAsia="zh-CN"/>
        </w:rPr>
      </w:pPr>
    </w:p>
    <w:p w14:paraId="210C5095" w14:textId="77777777" w:rsidR="00965109" w:rsidRDefault="00965109" w:rsidP="008F6820">
      <w:pPr>
        <w:pStyle w:val="BodyText"/>
        <w:spacing w:after="0"/>
        <w:contextualSpacing/>
        <w:rPr>
          <w:rFonts w:eastAsiaTheme="minorEastAsia" w:cs="Times"/>
          <w:sz w:val="22"/>
          <w:szCs w:val="22"/>
          <w:lang w:eastAsia="zh-CN"/>
        </w:rPr>
      </w:pPr>
    </w:p>
    <w:p w14:paraId="7A20B736" w14:textId="418C4F8B" w:rsidR="00965109" w:rsidRDefault="00965109" w:rsidP="008F6820">
      <w:pPr>
        <w:pStyle w:val="BodyText"/>
        <w:spacing w:after="0"/>
        <w:contextualSpacing/>
        <w:rPr>
          <w:rFonts w:eastAsiaTheme="minorEastAsia" w:cs="Times"/>
          <w:sz w:val="22"/>
          <w:szCs w:val="22"/>
          <w:lang w:eastAsia="zh-CN"/>
        </w:rPr>
      </w:pPr>
      <w:r w:rsidRPr="00E34018">
        <w:rPr>
          <w:rFonts w:ascii="Times New Roman" w:eastAsiaTheme="minorEastAsia" w:hAnsi="Times New Roman"/>
          <w:b/>
          <w:bCs/>
          <w:sz w:val="22"/>
          <w:szCs w:val="22"/>
          <w:highlight w:val="lightGray"/>
          <w:lang w:eastAsia="zh-CN"/>
        </w:rPr>
        <w:t>Support for 3-antenna-port codebook-based transmissions</w:t>
      </w:r>
    </w:p>
    <w:p w14:paraId="286A7428" w14:textId="46DF659F" w:rsidR="00965109" w:rsidRDefault="00D80ADB" w:rsidP="00D80AD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For the recently introduced 3TX UE, there are four main proposals for potential consideration. In our view, while all the proposed topics are beneficial, given the limited time left for Rel-19, some may have a higher priority than others. For example, SRS antenna switching, and non-codebook-based </w:t>
      </w:r>
      <w:r w:rsidR="00E34018">
        <w:rPr>
          <w:rFonts w:eastAsiaTheme="minorEastAsia" w:cs="Times"/>
          <w:sz w:val="22"/>
          <w:szCs w:val="22"/>
          <w:lang w:eastAsia="zh-CN"/>
        </w:rPr>
        <w:t xml:space="preserve">uplink </w:t>
      </w:r>
      <w:r>
        <w:rPr>
          <w:rFonts w:eastAsiaTheme="minorEastAsia" w:cs="Times"/>
          <w:sz w:val="22"/>
          <w:szCs w:val="22"/>
          <w:lang w:eastAsia="zh-CN"/>
        </w:rPr>
        <w:t xml:space="preserve">transmission are among basic UE functionalities that is supported by </w:t>
      </w:r>
      <w:r w:rsidR="0053513B">
        <w:rPr>
          <w:rFonts w:eastAsiaTheme="minorEastAsia" w:cs="Times"/>
          <w:sz w:val="22"/>
          <w:szCs w:val="22"/>
          <w:lang w:eastAsia="zh-CN"/>
        </w:rPr>
        <w:t xml:space="preserve">every </w:t>
      </w:r>
      <w:r>
        <w:rPr>
          <w:rFonts w:eastAsiaTheme="minorEastAsia" w:cs="Times"/>
          <w:sz w:val="22"/>
          <w:szCs w:val="22"/>
          <w:lang w:eastAsia="zh-CN"/>
        </w:rPr>
        <w:t xml:space="preserve">other UE </w:t>
      </w:r>
      <w:r w:rsidR="00202663">
        <w:rPr>
          <w:rFonts w:eastAsiaTheme="minorEastAsia" w:cs="Times"/>
          <w:sz w:val="22"/>
          <w:szCs w:val="22"/>
          <w:lang w:eastAsia="zh-CN"/>
        </w:rPr>
        <w:t>category</w:t>
      </w:r>
      <w:r>
        <w:rPr>
          <w:rFonts w:eastAsiaTheme="minorEastAsia" w:cs="Times"/>
          <w:sz w:val="22"/>
          <w:szCs w:val="22"/>
          <w:lang w:eastAsia="zh-CN"/>
        </w:rPr>
        <w:t>, i.e., 2/4/8 TX UEs, and hence they should be also supported by a 3TX UE</w:t>
      </w:r>
      <w:r w:rsidR="009A6C00">
        <w:rPr>
          <w:rFonts w:eastAsiaTheme="minorEastAsia" w:cs="Times"/>
          <w:sz w:val="22"/>
          <w:szCs w:val="22"/>
          <w:lang w:eastAsia="zh-CN"/>
        </w:rPr>
        <w:t xml:space="preserve"> [3]</w:t>
      </w:r>
      <w:r>
        <w:rPr>
          <w:rFonts w:eastAsiaTheme="minorEastAsia" w:cs="Times"/>
          <w:sz w:val="22"/>
          <w:szCs w:val="22"/>
          <w:lang w:eastAsia="zh-CN"/>
        </w:rPr>
        <w:t xml:space="preserve">. </w:t>
      </w:r>
    </w:p>
    <w:p w14:paraId="527DBF15" w14:textId="77777777" w:rsidR="009A592F" w:rsidRDefault="009A592F" w:rsidP="009A592F">
      <w:pPr>
        <w:pStyle w:val="BodyText"/>
        <w:spacing w:after="0"/>
        <w:contextualSpacing/>
        <w:rPr>
          <w:rFonts w:eastAsiaTheme="minorEastAsia"/>
          <w:b/>
          <w:bCs/>
          <w:i/>
          <w:iCs/>
          <w:sz w:val="22"/>
          <w:szCs w:val="22"/>
          <w:lang w:eastAsia="zh-CN"/>
        </w:rPr>
      </w:pPr>
    </w:p>
    <w:p w14:paraId="5659E790" w14:textId="77777777" w:rsidR="0087345B" w:rsidRDefault="009A592F" w:rsidP="009A592F">
      <w:pPr>
        <w:pStyle w:val="BodyText"/>
        <w:spacing w:after="0"/>
        <w:contextualSpacing/>
        <w:rPr>
          <w:rFonts w:eastAsiaTheme="minorEastAsia"/>
          <w:i/>
          <w:iCs/>
          <w:sz w:val="22"/>
          <w:szCs w:val="22"/>
          <w:lang w:eastAsia="zh-CN"/>
        </w:rPr>
      </w:pPr>
      <w:r w:rsidRPr="00867D9B">
        <w:rPr>
          <w:rFonts w:eastAsiaTheme="minorEastAsia"/>
          <w:b/>
          <w:bCs/>
          <w:i/>
          <w:iCs/>
          <w:sz w:val="22"/>
          <w:szCs w:val="22"/>
          <w:lang w:eastAsia="zh-CN"/>
        </w:rPr>
        <w:t xml:space="preserve">Proposal </w:t>
      </w:r>
      <w:r>
        <w:rPr>
          <w:rFonts w:eastAsiaTheme="minorEastAsia"/>
          <w:b/>
          <w:bCs/>
          <w:i/>
          <w:iCs/>
          <w:sz w:val="22"/>
          <w:szCs w:val="22"/>
          <w:lang w:eastAsia="zh-CN"/>
        </w:rPr>
        <w:t>2</w:t>
      </w:r>
      <w:r w:rsidRPr="00867D9B">
        <w:rPr>
          <w:rFonts w:eastAsiaTheme="minorEastAsia"/>
          <w:b/>
          <w:bCs/>
          <w:i/>
          <w:iCs/>
          <w:sz w:val="22"/>
          <w:szCs w:val="22"/>
          <w:lang w:eastAsia="zh-CN"/>
        </w:rPr>
        <w:t>:</w:t>
      </w:r>
      <w:r w:rsidRPr="00867D9B">
        <w:rPr>
          <w:rFonts w:eastAsiaTheme="minorEastAsia"/>
          <w:i/>
          <w:iCs/>
          <w:sz w:val="22"/>
          <w:szCs w:val="22"/>
          <w:lang w:eastAsia="zh-CN"/>
        </w:rPr>
        <w:t xml:space="preserve"> </w:t>
      </w:r>
      <w:r w:rsidR="0087345B">
        <w:rPr>
          <w:rFonts w:eastAsiaTheme="minorEastAsia"/>
          <w:i/>
          <w:iCs/>
          <w:sz w:val="22"/>
          <w:szCs w:val="22"/>
          <w:lang w:eastAsia="zh-CN"/>
        </w:rPr>
        <w:t>For a 3TX UE, s</w:t>
      </w:r>
      <w:r>
        <w:rPr>
          <w:rFonts w:eastAsiaTheme="minorEastAsia"/>
          <w:i/>
          <w:iCs/>
          <w:sz w:val="22"/>
          <w:szCs w:val="22"/>
          <w:lang w:eastAsia="zh-CN"/>
        </w:rPr>
        <w:t xml:space="preserve">upport </w:t>
      </w:r>
      <w:r w:rsidR="0087345B">
        <w:rPr>
          <w:rFonts w:eastAsiaTheme="minorEastAsia"/>
          <w:i/>
          <w:iCs/>
          <w:sz w:val="22"/>
          <w:szCs w:val="22"/>
          <w:lang w:eastAsia="zh-CN"/>
        </w:rPr>
        <w:t xml:space="preserve">following basic UE functionalities, </w:t>
      </w:r>
    </w:p>
    <w:p w14:paraId="6904C49E" w14:textId="77777777" w:rsidR="0087345B" w:rsidRDefault="0087345B" w:rsidP="0087345B">
      <w:pPr>
        <w:pStyle w:val="BodyText"/>
        <w:numPr>
          <w:ilvl w:val="0"/>
          <w:numId w:val="31"/>
        </w:numPr>
        <w:spacing w:after="0"/>
        <w:contextualSpacing/>
        <w:rPr>
          <w:rFonts w:eastAsiaTheme="minorEastAsia"/>
          <w:i/>
          <w:iCs/>
          <w:sz w:val="22"/>
          <w:szCs w:val="22"/>
          <w:lang w:eastAsia="zh-CN"/>
        </w:rPr>
      </w:pPr>
      <w:r>
        <w:rPr>
          <w:rFonts w:eastAsiaTheme="minorEastAsia"/>
          <w:i/>
          <w:iCs/>
          <w:sz w:val="22"/>
          <w:szCs w:val="22"/>
          <w:lang w:eastAsia="zh-CN"/>
        </w:rPr>
        <w:t xml:space="preserve">antenna switching cases 3T3R and 3T6R </w:t>
      </w:r>
    </w:p>
    <w:p w14:paraId="07CC6B97" w14:textId="78F8FF45" w:rsidR="0087345B" w:rsidRDefault="0087345B" w:rsidP="0087345B">
      <w:pPr>
        <w:pStyle w:val="BodyText"/>
        <w:numPr>
          <w:ilvl w:val="0"/>
          <w:numId w:val="31"/>
        </w:numPr>
        <w:spacing w:after="0"/>
        <w:contextualSpacing/>
        <w:rPr>
          <w:rFonts w:eastAsiaTheme="minorEastAsia"/>
          <w:i/>
          <w:iCs/>
          <w:sz w:val="22"/>
          <w:szCs w:val="22"/>
          <w:lang w:eastAsia="zh-CN"/>
        </w:rPr>
      </w:pPr>
      <w:r>
        <w:rPr>
          <w:rFonts w:eastAsiaTheme="minorEastAsia"/>
          <w:i/>
          <w:iCs/>
          <w:sz w:val="22"/>
          <w:szCs w:val="22"/>
          <w:lang w:eastAsia="zh-CN"/>
        </w:rPr>
        <w:t>non-codebook-based</w:t>
      </w:r>
      <w:r w:rsidR="00E34018">
        <w:rPr>
          <w:rFonts w:eastAsiaTheme="minorEastAsia"/>
          <w:i/>
          <w:iCs/>
          <w:sz w:val="22"/>
          <w:szCs w:val="22"/>
          <w:lang w:eastAsia="zh-CN"/>
        </w:rPr>
        <w:t xml:space="preserve"> uplink transmission</w:t>
      </w:r>
    </w:p>
    <w:p w14:paraId="17CBB430" w14:textId="77777777" w:rsidR="0087345B" w:rsidRDefault="0087345B" w:rsidP="009A592F">
      <w:pPr>
        <w:pStyle w:val="BodyText"/>
        <w:spacing w:after="0"/>
        <w:contextualSpacing/>
        <w:rPr>
          <w:rFonts w:eastAsiaTheme="minorEastAsia"/>
          <w:i/>
          <w:iCs/>
          <w:sz w:val="22"/>
          <w:szCs w:val="22"/>
          <w:lang w:eastAsia="zh-CN"/>
        </w:rPr>
      </w:pPr>
    </w:p>
    <w:p w14:paraId="158E7738" w14:textId="4CEAC41B" w:rsidR="006528EE" w:rsidRDefault="00E34018" w:rsidP="0032733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main motivation for introducing </w:t>
      </w:r>
      <w:r w:rsidR="006528EE">
        <w:rPr>
          <w:rFonts w:eastAsiaTheme="minorEastAsia" w:cs="Times"/>
          <w:sz w:val="22"/>
          <w:szCs w:val="22"/>
          <w:lang w:eastAsia="zh-CN"/>
        </w:rPr>
        <w:t xml:space="preserve">the class of </w:t>
      </w:r>
      <w:r>
        <w:rPr>
          <w:rFonts w:eastAsiaTheme="minorEastAsia" w:cs="Times"/>
          <w:sz w:val="22"/>
          <w:szCs w:val="22"/>
          <w:lang w:eastAsia="zh-CN"/>
        </w:rPr>
        <w:t xml:space="preserve">3TX UE was to create a </w:t>
      </w:r>
      <w:r w:rsidR="0032733F">
        <w:rPr>
          <w:rFonts w:eastAsiaTheme="minorEastAsia" w:cs="Times"/>
          <w:sz w:val="22"/>
          <w:szCs w:val="22"/>
          <w:lang w:eastAsia="zh-CN"/>
        </w:rPr>
        <w:t xml:space="preserve">low-cost </w:t>
      </w:r>
      <w:r>
        <w:rPr>
          <w:rFonts w:eastAsiaTheme="minorEastAsia" w:cs="Times"/>
          <w:sz w:val="22"/>
          <w:szCs w:val="22"/>
          <w:lang w:eastAsia="zh-CN"/>
        </w:rPr>
        <w:t xml:space="preserve">UE category, therefore the initial focus was </w:t>
      </w:r>
      <w:r w:rsidR="0032733F">
        <w:rPr>
          <w:rFonts w:eastAsiaTheme="minorEastAsia" w:cs="Times"/>
          <w:sz w:val="22"/>
          <w:szCs w:val="22"/>
          <w:lang w:eastAsia="zh-CN"/>
        </w:rPr>
        <w:t>solely on non-coherent UE</w:t>
      </w:r>
      <w:r>
        <w:rPr>
          <w:rFonts w:eastAsiaTheme="minorEastAsia" w:cs="Times"/>
          <w:sz w:val="22"/>
          <w:szCs w:val="22"/>
          <w:lang w:eastAsia="zh-CN"/>
        </w:rPr>
        <w:t xml:space="preserve"> </w:t>
      </w:r>
      <w:r w:rsidR="0032733F">
        <w:rPr>
          <w:rFonts w:eastAsiaTheme="minorEastAsia" w:cs="Times"/>
          <w:sz w:val="22"/>
          <w:szCs w:val="22"/>
          <w:lang w:eastAsia="zh-CN"/>
        </w:rPr>
        <w:t>architectures. However</w:t>
      </w:r>
      <w:r w:rsidR="006528EE">
        <w:rPr>
          <w:rFonts w:eastAsiaTheme="minorEastAsia" w:cs="Times"/>
          <w:sz w:val="22"/>
          <w:szCs w:val="22"/>
          <w:lang w:eastAsia="zh-CN"/>
        </w:rPr>
        <w:t xml:space="preserve">, as shown in Figure 1, </w:t>
      </w:r>
      <w:r w:rsidR="0032733F">
        <w:rPr>
          <w:rFonts w:eastAsiaTheme="minorEastAsia" w:cs="Times"/>
          <w:sz w:val="22"/>
          <w:szCs w:val="22"/>
          <w:lang w:eastAsia="zh-CN"/>
        </w:rPr>
        <w:t xml:space="preserve">there are different </w:t>
      </w:r>
      <w:r w:rsidR="006528EE">
        <w:rPr>
          <w:rFonts w:eastAsiaTheme="minorEastAsia" w:cs="Times"/>
          <w:sz w:val="22"/>
          <w:szCs w:val="22"/>
          <w:lang w:eastAsia="zh-CN"/>
        </w:rPr>
        <w:t xml:space="preserve">ways that a 3 TX UE </w:t>
      </w:r>
      <w:r w:rsidR="0032733F">
        <w:rPr>
          <w:rFonts w:eastAsiaTheme="minorEastAsia" w:cs="Times"/>
          <w:sz w:val="22"/>
          <w:szCs w:val="22"/>
          <w:lang w:eastAsia="zh-CN"/>
        </w:rPr>
        <w:t xml:space="preserve">could be implemented. </w:t>
      </w:r>
      <w:r w:rsidR="006528EE">
        <w:rPr>
          <w:rFonts w:eastAsiaTheme="minorEastAsia" w:cs="Times"/>
          <w:sz w:val="22"/>
          <w:szCs w:val="22"/>
          <w:lang w:eastAsia="zh-CN"/>
        </w:rPr>
        <w:t>For a cross</w:t>
      </w:r>
      <w:r w:rsidR="0032733F">
        <w:rPr>
          <w:rFonts w:eastAsiaTheme="minorEastAsia" w:cs="Times"/>
          <w:sz w:val="22"/>
          <w:szCs w:val="22"/>
          <w:lang w:eastAsia="zh-CN"/>
        </w:rPr>
        <w:t xml:space="preserve">-polarized antenna setup, the UE could be considered partially </w:t>
      </w:r>
      <w:r w:rsidR="006528EE">
        <w:rPr>
          <w:rFonts w:eastAsiaTheme="minorEastAsia" w:cs="Times"/>
          <w:sz w:val="22"/>
          <w:szCs w:val="22"/>
          <w:lang w:eastAsia="zh-CN"/>
        </w:rPr>
        <w:t xml:space="preserve">coherent for which a more performing codebook </w:t>
      </w:r>
      <w:r w:rsidR="0032517C">
        <w:rPr>
          <w:rFonts w:eastAsiaTheme="minorEastAsia" w:cs="Times"/>
          <w:sz w:val="22"/>
          <w:szCs w:val="22"/>
          <w:lang w:eastAsia="zh-CN"/>
        </w:rPr>
        <w:t>should</w:t>
      </w:r>
      <w:r w:rsidR="006528EE">
        <w:rPr>
          <w:rFonts w:eastAsiaTheme="minorEastAsia" w:cs="Times"/>
          <w:sz w:val="22"/>
          <w:szCs w:val="22"/>
          <w:lang w:eastAsia="zh-CN"/>
        </w:rPr>
        <w:t xml:space="preserve"> be considered</w:t>
      </w:r>
      <w:r w:rsidR="009A6C00">
        <w:rPr>
          <w:rFonts w:eastAsiaTheme="minorEastAsia" w:cs="Times"/>
          <w:sz w:val="22"/>
          <w:szCs w:val="22"/>
          <w:lang w:eastAsia="zh-CN"/>
        </w:rPr>
        <w:t xml:space="preserve"> [3]</w:t>
      </w:r>
      <w:r w:rsidR="006528EE">
        <w:rPr>
          <w:rFonts w:eastAsiaTheme="minorEastAsia" w:cs="Times"/>
          <w:sz w:val="22"/>
          <w:szCs w:val="22"/>
          <w:lang w:eastAsia="zh-CN"/>
        </w:rPr>
        <w:t>.</w:t>
      </w:r>
      <w:r w:rsidR="00205B03">
        <w:rPr>
          <w:rFonts w:eastAsiaTheme="minorEastAsia" w:cs="Times"/>
          <w:sz w:val="22"/>
          <w:szCs w:val="22"/>
          <w:lang w:eastAsia="zh-CN"/>
        </w:rPr>
        <w:t xml:space="preserve"> However, to assure the timely completion of the related specification work, some design restriction may be needed. For example, </w:t>
      </w:r>
      <w:r w:rsidR="00EC724A">
        <w:rPr>
          <w:rFonts w:eastAsiaTheme="minorEastAsia" w:cs="Times"/>
          <w:sz w:val="22"/>
          <w:szCs w:val="22"/>
          <w:lang w:eastAsia="zh-CN"/>
        </w:rPr>
        <w:t>as the case of</w:t>
      </w:r>
      <w:r w:rsidR="00205B03">
        <w:rPr>
          <w:rFonts w:eastAsiaTheme="minorEastAsia" w:cs="Times"/>
          <w:sz w:val="22"/>
          <w:szCs w:val="22"/>
          <w:lang w:eastAsia="zh-CN"/>
        </w:rPr>
        <w:t xml:space="preserve"> non-coherent codebook, </w:t>
      </w:r>
      <w:r w:rsidR="00EC724A">
        <w:rPr>
          <w:rFonts w:eastAsiaTheme="minorEastAsia" w:cs="Times"/>
          <w:sz w:val="22"/>
          <w:szCs w:val="22"/>
          <w:lang w:eastAsia="zh-CN"/>
        </w:rPr>
        <w:t>the TPMI field should not exceed 3 bits.</w:t>
      </w:r>
    </w:p>
    <w:p w14:paraId="3FD47A03" w14:textId="77777777" w:rsidR="0053513B" w:rsidRDefault="0053513B" w:rsidP="0053513B">
      <w:pPr>
        <w:pStyle w:val="BodyText"/>
        <w:spacing w:after="0"/>
        <w:contextualSpacing/>
        <w:rPr>
          <w:rFonts w:eastAsiaTheme="minorEastAsia"/>
          <w:b/>
          <w:bCs/>
          <w:i/>
          <w:iCs/>
          <w:sz w:val="22"/>
          <w:szCs w:val="22"/>
          <w:lang w:eastAsia="zh-CN"/>
        </w:rPr>
      </w:pPr>
    </w:p>
    <w:p w14:paraId="37593A93" w14:textId="7528F88F" w:rsidR="0053513B" w:rsidRDefault="0053513B" w:rsidP="0053513B">
      <w:pPr>
        <w:pStyle w:val="BodyText"/>
        <w:spacing w:after="0"/>
        <w:contextualSpacing/>
        <w:rPr>
          <w:rFonts w:eastAsiaTheme="minorEastAsia"/>
          <w:i/>
          <w:iCs/>
          <w:sz w:val="22"/>
          <w:szCs w:val="22"/>
          <w:lang w:eastAsia="zh-CN"/>
        </w:rPr>
      </w:pPr>
      <w:r w:rsidRPr="00867D9B">
        <w:rPr>
          <w:rFonts w:eastAsiaTheme="minorEastAsia"/>
          <w:b/>
          <w:bCs/>
          <w:i/>
          <w:iCs/>
          <w:sz w:val="22"/>
          <w:szCs w:val="22"/>
          <w:lang w:eastAsia="zh-CN"/>
        </w:rPr>
        <w:t xml:space="preserve">Proposal </w:t>
      </w:r>
      <w:r>
        <w:rPr>
          <w:rFonts w:eastAsiaTheme="minorEastAsia"/>
          <w:b/>
          <w:bCs/>
          <w:i/>
          <w:iCs/>
          <w:sz w:val="22"/>
          <w:szCs w:val="22"/>
          <w:lang w:eastAsia="zh-CN"/>
        </w:rPr>
        <w:t>3</w:t>
      </w:r>
      <w:r w:rsidRPr="00867D9B">
        <w:rPr>
          <w:rFonts w:eastAsiaTheme="minorEastAsia"/>
          <w:b/>
          <w:bCs/>
          <w:i/>
          <w:iCs/>
          <w:sz w:val="22"/>
          <w:szCs w:val="22"/>
          <w:lang w:eastAsia="zh-CN"/>
        </w:rPr>
        <w:t>:</w:t>
      </w:r>
      <w:r w:rsidRPr="00867D9B">
        <w:rPr>
          <w:rFonts w:eastAsiaTheme="minorEastAsia"/>
          <w:i/>
          <w:iCs/>
          <w:sz w:val="22"/>
          <w:szCs w:val="22"/>
          <w:lang w:eastAsia="zh-CN"/>
        </w:rPr>
        <w:t xml:space="preserve"> </w:t>
      </w:r>
      <w:r>
        <w:rPr>
          <w:rFonts w:eastAsiaTheme="minorEastAsia"/>
          <w:i/>
          <w:iCs/>
          <w:sz w:val="22"/>
          <w:szCs w:val="22"/>
          <w:lang w:eastAsia="zh-CN"/>
        </w:rPr>
        <w:t xml:space="preserve">For a 3TX UE, support partial-coherent codebook for UL MIMO, with the assumption that the </w:t>
      </w:r>
      <w:r w:rsidRPr="00BB4058">
        <w:rPr>
          <w:rFonts w:eastAsiaTheme="minorEastAsia"/>
          <w:i/>
          <w:iCs/>
          <w:sz w:val="22"/>
          <w:szCs w:val="22"/>
          <w:lang w:eastAsia="zh-CN"/>
        </w:rPr>
        <w:t xml:space="preserve">TPMI field </w:t>
      </w:r>
      <w:r>
        <w:rPr>
          <w:rFonts w:eastAsiaTheme="minorEastAsia"/>
          <w:i/>
          <w:iCs/>
          <w:sz w:val="22"/>
          <w:szCs w:val="22"/>
          <w:lang w:eastAsia="zh-CN"/>
        </w:rPr>
        <w:t>does</w:t>
      </w:r>
      <w:r w:rsidRPr="00BB4058">
        <w:rPr>
          <w:rFonts w:eastAsiaTheme="minorEastAsia"/>
          <w:i/>
          <w:iCs/>
          <w:sz w:val="22"/>
          <w:szCs w:val="22"/>
          <w:lang w:eastAsia="zh-CN"/>
        </w:rPr>
        <w:t xml:space="preserve"> not exceed 3 bits</w:t>
      </w:r>
      <w:r>
        <w:rPr>
          <w:rFonts w:eastAsiaTheme="minorEastAsia"/>
          <w:i/>
          <w:iCs/>
          <w:sz w:val="22"/>
          <w:szCs w:val="22"/>
          <w:lang w:eastAsia="zh-CN"/>
        </w:rPr>
        <w:t>.</w:t>
      </w:r>
      <w:r w:rsidRPr="00BB4058">
        <w:rPr>
          <w:rFonts w:eastAsiaTheme="minorEastAsia"/>
          <w:i/>
          <w:iCs/>
          <w:sz w:val="22"/>
          <w:szCs w:val="22"/>
          <w:lang w:eastAsia="zh-CN"/>
        </w:rPr>
        <w:t xml:space="preserve"> </w:t>
      </w:r>
    </w:p>
    <w:p w14:paraId="0D00AF5E" w14:textId="77777777" w:rsidR="006528EE" w:rsidRDefault="006528EE" w:rsidP="0032733F">
      <w:pPr>
        <w:pStyle w:val="BodyText"/>
        <w:spacing w:after="0"/>
        <w:ind w:firstLine="288"/>
        <w:contextualSpacing/>
        <w:rPr>
          <w:rFonts w:eastAsiaTheme="minorEastAsia" w:cs="Times"/>
          <w:sz w:val="22"/>
          <w:szCs w:val="22"/>
          <w:lang w:eastAsia="zh-CN"/>
        </w:rPr>
      </w:pPr>
    </w:p>
    <w:p w14:paraId="2F713ED4" w14:textId="77777777" w:rsidR="006528EE" w:rsidRDefault="00BE1809" w:rsidP="006528EE">
      <w:pPr>
        <w:pStyle w:val="BodyText"/>
        <w:keepNext/>
        <w:spacing w:after="0"/>
        <w:ind w:firstLine="288"/>
        <w:contextualSpacing/>
        <w:jc w:val="center"/>
      </w:pPr>
      <w:r>
        <w:rPr>
          <w:noProof/>
        </w:rPr>
        <w:object w:dxaOrig="7635" w:dyaOrig="1455" w14:anchorId="62353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75pt;height:73.25pt;mso-width-percent:0;mso-height-percent:0;mso-width-percent:0;mso-height-percent:0" o:ole="">
            <v:imagedata r:id="rId11" o:title=""/>
          </v:shape>
          <o:OLEObject Type="Embed" ProgID="Visio.Drawing.15" ShapeID="_x0000_i1025" DrawAspect="Content" ObjectID="_1786543213" r:id="rId12"/>
        </w:object>
      </w:r>
    </w:p>
    <w:p w14:paraId="26841618" w14:textId="77777777" w:rsidR="006528EE" w:rsidRPr="00BB101C" w:rsidRDefault="006528EE" w:rsidP="006528EE">
      <w:pPr>
        <w:pStyle w:val="Caption"/>
        <w:spacing w:before="0" w:after="0"/>
        <w:contextualSpacing/>
        <w:jc w:val="center"/>
        <w:rPr>
          <w:rFonts w:eastAsiaTheme="minorEastAsia" w:cs="Times"/>
          <w:sz w:val="22"/>
          <w:szCs w:val="22"/>
          <w:lang w:eastAsia="zh-CN"/>
        </w:rPr>
      </w:pPr>
      <w:bookmarkStart w:id="6" w:name="_Ref158388911"/>
      <w:r>
        <w:t>Figure 1</w:t>
      </w:r>
      <w:bookmarkEnd w:id="6"/>
      <w:r>
        <w:t xml:space="preserve"> - Co- and cross-polarized antennas</w:t>
      </w:r>
    </w:p>
    <w:p w14:paraId="7A153001" w14:textId="77777777" w:rsidR="006528EE" w:rsidRDefault="006528EE" w:rsidP="0032733F">
      <w:pPr>
        <w:pStyle w:val="BodyText"/>
        <w:spacing w:after="0"/>
        <w:ind w:firstLine="288"/>
        <w:contextualSpacing/>
        <w:rPr>
          <w:rFonts w:eastAsiaTheme="minorEastAsia" w:cs="Times"/>
          <w:sz w:val="22"/>
          <w:szCs w:val="22"/>
          <w:lang w:eastAsia="zh-CN"/>
        </w:rPr>
      </w:pPr>
    </w:p>
    <w:p w14:paraId="74586F0D" w14:textId="77777777" w:rsidR="006528EE" w:rsidRDefault="006528EE" w:rsidP="0032733F">
      <w:pPr>
        <w:pStyle w:val="BodyText"/>
        <w:spacing w:after="0"/>
        <w:ind w:firstLine="288"/>
        <w:contextualSpacing/>
        <w:rPr>
          <w:rFonts w:eastAsiaTheme="minorEastAsia" w:cs="Times"/>
          <w:sz w:val="22"/>
          <w:szCs w:val="22"/>
          <w:lang w:eastAsia="zh-CN"/>
        </w:rPr>
      </w:pPr>
    </w:p>
    <w:p w14:paraId="1BC6BF7D" w14:textId="54F42472" w:rsidR="00965109" w:rsidRDefault="009A6C00" w:rsidP="00012E87">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To enhance UL performance at medium</w:t>
      </w:r>
      <w:r w:rsidR="0053513B">
        <w:rPr>
          <w:rFonts w:eastAsiaTheme="minorEastAsia" w:cs="Times"/>
          <w:sz w:val="22"/>
          <w:szCs w:val="22"/>
          <w:lang w:eastAsia="zh-CN"/>
        </w:rPr>
        <w:t xml:space="preserve"> and</w:t>
      </w:r>
      <w:r>
        <w:rPr>
          <w:rFonts w:eastAsiaTheme="minorEastAsia" w:cs="Times"/>
          <w:sz w:val="22"/>
          <w:szCs w:val="22"/>
          <w:lang w:eastAsia="zh-CN"/>
        </w:rPr>
        <w:t xml:space="preserve"> high speed, </w:t>
      </w:r>
      <w:proofErr w:type="spellStart"/>
      <w:r>
        <w:rPr>
          <w:rFonts w:eastAsiaTheme="minorEastAsia" w:cs="Times"/>
          <w:sz w:val="22"/>
          <w:szCs w:val="22"/>
          <w:lang w:eastAsia="zh-CN"/>
        </w:rPr>
        <w:t>subband</w:t>
      </w:r>
      <w:proofErr w:type="spellEnd"/>
      <w:r>
        <w:rPr>
          <w:rFonts w:eastAsiaTheme="minorEastAsia" w:cs="Times"/>
          <w:sz w:val="22"/>
          <w:szCs w:val="22"/>
          <w:lang w:eastAsia="zh-CN"/>
        </w:rPr>
        <w:t>-based open loop precoder cycling is proposed [</w:t>
      </w:r>
      <w:r w:rsidR="00202663">
        <w:rPr>
          <w:rFonts w:eastAsiaTheme="minorEastAsia" w:cs="Times"/>
          <w:sz w:val="22"/>
          <w:szCs w:val="22"/>
          <w:lang w:eastAsia="zh-CN"/>
        </w:rPr>
        <w:t>4</w:t>
      </w:r>
      <w:r>
        <w:rPr>
          <w:rFonts w:eastAsiaTheme="minorEastAsia" w:cs="Times"/>
          <w:sz w:val="22"/>
          <w:szCs w:val="22"/>
          <w:lang w:eastAsia="zh-CN"/>
        </w:rPr>
        <w:t>]</w:t>
      </w:r>
      <w:r w:rsidR="00012E87">
        <w:rPr>
          <w:rFonts w:eastAsiaTheme="minorEastAsia" w:cs="Times"/>
          <w:sz w:val="22"/>
          <w:szCs w:val="22"/>
          <w:lang w:eastAsia="zh-CN"/>
        </w:rPr>
        <w:t xml:space="preserve">. To enable </w:t>
      </w:r>
      <w:proofErr w:type="spellStart"/>
      <w:r w:rsidR="00012E87">
        <w:rPr>
          <w:rFonts w:eastAsiaTheme="minorEastAsia" w:cs="Times"/>
          <w:sz w:val="22"/>
          <w:szCs w:val="22"/>
          <w:lang w:eastAsia="zh-CN"/>
        </w:rPr>
        <w:t>subband</w:t>
      </w:r>
      <w:proofErr w:type="spellEnd"/>
      <w:r w:rsidR="00012E87">
        <w:rPr>
          <w:rFonts w:eastAsiaTheme="minorEastAsia" w:cs="Times"/>
          <w:sz w:val="22"/>
          <w:szCs w:val="22"/>
          <w:lang w:eastAsia="zh-CN"/>
        </w:rPr>
        <w:t xml:space="preserve">-based precoding, gNB should be aware of the </w:t>
      </w:r>
      <w:proofErr w:type="spellStart"/>
      <w:r w:rsidR="00012E87">
        <w:rPr>
          <w:rFonts w:eastAsiaTheme="minorEastAsia" w:cs="Times"/>
          <w:sz w:val="22"/>
          <w:szCs w:val="22"/>
          <w:lang w:eastAsia="zh-CN"/>
        </w:rPr>
        <w:t>subband</w:t>
      </w:r>
      <w:proofErr w:type="spellEnd"/>
      <w:r w:rsidR="00012E87">
        <w:rPr>
          <w:rFonts w:eastAsiaTheme="minorEastAsia" w:cs="Times"/>
          <w:sz w:val="22"/>
          <w:szCs w:val="22"/>
          <w:lang w:eastAsia="zh-CN"/>
        </w:rPr>
        <w:t xml:space="preserve"> size of the precoding, so that the phase continuity of channel estimation can be maintained. Therefore, the focus of this work would be on defining</w:t>
      </w:r>
      <w:r w:rsidRPr="009A6C00">
        <w:rPr>
          <w:rFonts w:eastAsiaTheme="minorEastAsia" w:cs="Times"/>
          <w:sz w:val="22"/>
          <w:szCs w:val="22"/>
          <w:lang w:eastAsia="zh-CN"/>
        </w:rPr>
        <w:t xml:space="preserve"> </w:t>
      </w:r>
      <w:r w:rsidR="00EA76EF" w:rsidRPr="00EA76EF">
        <w:rPr>
          <w:rFonts w:eastAsiaTheme="minorEastAsia" w:cs="Times"/>
          <w:sz w:val="22"/>
          <w:szCs w:val="22"/>
          <w:lang w:eastAsia="zh-CN"/>
        </w:rPr>
        <w:t>the number of precoders for the scheduled band</w:t>
      </w:r>
      <w:r w:rsidR="00EA76EF">
        <w:rPr>
          <w:rFonts w:eastAsiaTheme="minorEastAsia" w:cs="Times"/>
          <w:sz w:val="22"/>
          <w:szCs w:val="22"/>
          <w:lang w:eastAsia="zh-CN"/>
        </w:rPr>
        <w:t xml:space="preserve"> </w:t>
      </w:r>
      <w:r w:rsidR="00012E87">
        <w:rPr>
          <w:rFonts w:eastAsiaTheme="minorEastAsia" w:cs="Times"/>
          <w:sz w:val="22"/>
          <w:szCs w:val="22"/>
          <w:lang w:eastAsia="zh-CN"/>
        </w:rPr>
        <w:t xml:space="preserve">which could be through configuration of UL </w:t>
      </w:r>
      <w:r w:rsidR="00012E87" w:rsidRPr="009A6C00">
        <w:rPr>
          <w:rFonts w:eastAsiaTheme="minorEastAsia" w:cs="Times"/>
          <w:sz w:val="22"/>
          <w:szCs w:val="22"/>
          <w:lang w:eastAsia="zh-CN"/>
        </w:rPr>
        <w:t>PRG (precoding granularity)</w:t>
      </w:r>
      <w:r w:rsidR="00012E87">
        <w:rPr>
          <w:rFonts w:eastAsiaTheme="minorEastAsia" w:cs="Times"/>
          <w:sz w:val="22"/>
          <w:szCs w:val="22"/>
          <w:lang w:eastAsia="zh-CN"/>
        </w:rPr>
        <w:t xml:space="preserve">. </w:t>
      </w:r>
      <w:r w:rsidR="00EA76EF">
        <w:rPr>
          <w:rFonts w:eastAsiaTheme="minorEastAsia" w:cs="Times"/>
          <w:sz w:val="22"/>
          <w:szCs w:val="22"/>
          <w:lang w:eastAsia="zh-CN"/>
        </w:rPr>
        <w:t>Since</w:t>
      </w:r>
      <w:r w:rsidR="00012E87">
        <w:rPr>
          <w:rFonts w:eastAsiaTheme="minorEastAsia" w:cs="Times"/>
          <w:sz w:val="22"/>
          <w:szCs w:val="22"/>
          <w:lang w:eastAsia="zh-CN"/>
        </w:rPr>
        <w:t xml:space="preserve"> UL </w:t>
      </w:r>
      <w:proofErr w:type="spellStart"/>
      <w:r w:rsidR="00012E87">
        <w:rPr>
          <w:rFonts w:eastAsiaTheme="minorEastAsia" w:cs="Times"/>
          <w:sz w:val="22"/>
          <w:szCs w:val="22"/>
          <w:lang w:eastAsia="zh-CN"/>
        </w:rPr>
        <w:t>subband</w:t>
      </w:r>
      <w:proofErr w:type="spellEnd"/>
      <w:r w:rsidR="00EA76EF">
        <w:rPr>
          <w:rFonts w:eastAsiaTheme="minorEastAsia" w:cs="Times"/>
          <w:sz w:val="22"/>
          <w:szCs w:val="22"/>
          <w:lang w:eastAsia="zh-CN"/>
        </w:rPr>
        <w:t xml:space="preserve"> precoding is a new functionality, it may require</w:t>
      </w:r>
      <w:r w:rsidR="00012E87">
        <w:rPr>
          <w:rFonts w:eastAsiaTheme="minorEastAsia" w:cs="Times"/>
          <w:sz w:val="22"/>
          <w:szCs w:val="22"/>
          <w:lang w:eastAsia="zh-CN"/>
        </w:rPr>
        <w:t xml:space="preserve"> </w:t>
      </w:r>
      <w:r w:rsidR="00EA76EF">
        <w:rPr>
          <w:rFonts w:eastAsiaTheme="minorEastAsia" w:cs="Times"/>
          <w:sz w:val="22"/>
          <w:szCs w:val="22"/>
          <w:lang w:eastAsia="zh-CN"/>
        </w:rPr>
        <w:t>some adjustment in the required TUs.</w:t>
      </w:r>
    </w:p>
    <w:p w14:paraId="33B55BDD" w14:textId="77777777" w:rsidR="009A6C00" w:rsidRDefault="009A6C00" w:rsidP="009A6C00">
      <w:pPr>
        <w:pStyle w:val="BodyText"/>
        <w:spacing w:after="0"/>
        <w:contextualSpacing/>
        <w:rPr>
          <w:rFonts w:eastAsiaTheme="minorEastAsia" w:cs="Times"/>
          <w:sz w:val="22"/>
          <w:szCs w:val="22"/>
          <w:lang w:eastAsia="zh-CN"/>
        </w:rPr>
      </w:pPr>
    </w:p>
    <w:p w14:paraId="03985012" w14:textId="0EC878B2" w:rsidR="00012E87" w:rsidRDefault="00012E87" w:rsidP="00012E87">
      <w:pPr>
        <w:pStyle w:val="BodyText"/>
        <w:spacing w:after="0"/>
        <w:contextualSpacing/>
        <w:rPr>
          <w:rFonts w:eastAsiaTheme="minorEastAsia"/>
          <w:i/>
          <w:iCs/>
          <w:sz w:val="22"/>
          <w:szCs w:val="22"/>
          <w:lang w:eastAsia="zh-CN"/>
        </w:rPr>
      </w:pPr>
      <w:r w:rsidRPr="00867D9B">
        <w:rPr>
          <w:rFonts w:eastAsiaTheme="minorEastAsia"/>
          <w:b/>
          <w:bCs/>
          <w:i/>
          <w:iCs/>
          <w:sz w:val="22"/>
          <w:szCs w:val="22"/>
          <w:lang w:eastAsia="zh-CN"/>
        </w:rPr>
        <w:t xml:space="preserve">Proposal </w:t>
      </w:r>
      <w:r w:rsidR="00EA76EF">
        <w:rPr>
          <w:rFonts w:eastAsiaTheme="minorEastAsia"/>
          <w:b/>
          <w:bCs/>
          <w:i/>
          <w:iCs/>
          <w:sz w:val="22"/>
          <w:szCs w:val="22"/>
          <w:lang w:eastAsia="zh-CN"/>
        </w:rPr>
        <w:t>4</w:t>
      </w:r>
      <w:r w:rsidRPr="00867D9B">
        <w:rPr>
          <w:rFonts w:eastAsiaTheme="minorEastAsia"/>
          <w:b/>
          <w:bCs/>
          <w:i/>
          <w:iCs/>
          <w:sz w:val="22"/>
          <w:szCs w:val="22"/>
          <w:lang w:eastAsia="zh-CN"/>
        </w:rPr>
        <w:t>:</w:t>
      </w:r>
      <w:r w:rsidRPr="00867D9B">
        <w:rPr>
          <w:rFonts w:eastAsiaTheme="minorEastAsia"/>
          <w:i/>
          <w:iCs/>
          <w:sz w:val="22"/>
          <w:szCs w:val="22"/>
          <w:lang w:eastAsia="zh-CN"/>
        </w:rPr>
        <w:t xml:space="preserve"> </w:t>
      </w:r>
      <w:r w:rsidR="00EA76EF">
        <w:rPr>
          <w:rFonts w:eastAsiaTheme="minorEastAsia"/>
          <w:i/>
          <w:iCs/>
          <w:sz w:val="22"/>
          <w:szCs w:val="22"/>
          <w:lang w:eastAsia="zh-CN"/>
        </w:rPr>
        <w:t xml:space="preserve">If time allows, for a 3TX UE, support UL </w:t>
      </w:r>
      <w:proofErr w:type="spellStart"/>
      <w:r w:rsidR="00EA76EF">
        <w:rPr>
          <w:rFonts w:eastAsiaTheme="minorEastAsia"/>
          <w:i/>
          <w:iCs/>
          <w:sz w:val="22"/>
          <w:szCs w:val="22"/>
          <w:lang w:eastAsia="zh-CN"/>
        </w:rPr>
        <w:t>subband</w:t>
      </w:r>
      <w:proofErr w:type="spellEnd"/>
      <w:r w:rsidR="00EA76EF">
        <w:rPr>
          <w:rFonts w:eastAsiaTheme="minorEastAsia"/>
          <w:i/>
          <w:iCs/>
          <w:sz w:val="22"/>
          <w:szCs w:val="22"/>
          <w:lang w:eastAsia="zh-CN"/>
        </w:rPr>
        <w:t xml:space="preserve"> precoder cycling</w:t>
      </w:r>
      <w:r>
        <w:rPr>
          <w:rFonts w:eastAsiaTheme="minorEastAsia"/>
          <w:i/>
          <w:iCs/>
          <w:sz w:val="22"/>
          <w:szCs w:val="22"/>
          <w:lang w:eastAsia="zh-CN"/>
        </w:rPr>
        <w:t>.</w:t>
      </w:r>
      <w:r w:rsidRPr="00BB4058">
        <w:rPr>
          <w:rFonts w:eastAsiaTheme="minorEastAsia"/>
          <w:i/>
          <w:iCs/>
          <w:sz w:val="22"/>
          <w:szCs w:val="22"/>
          <w:lang w:eastAsia="zh-CN"/>
        </w:rPr>
        <w:t xml:space="preserve"> </w:t>
      </w:r>
    </w:p>
    <w:p w14:paraId="273C10FB" w14:textId="77777777" w:rsidR="00012E87" w:rsidRDefault="00012E87" w:rsidP="00965109">
      <w:pPr>
        <w:pStyle w:val="BodyText"/>
        <w:spacing w:after="0"/>
        <w:contextualSpacing/>
        <w:jc w:val="left"/>
        <w:rPr>
          <w:rFonts w:ascii="Times New Roman" w:eastAsiaTheme="minorEastAsia" w:hAnsi="Times New Roman"/>
          <w:b/>
          <w:bCs/>
          <w:sz w:val="22"/>
          <w:szCs w:val="22"/>
          <w:lang w:eastAsia="zh-CN"/>
        </w:rPr>
      </w:pPr>
    </w:p>
    <w:p w14:paraId="53201320" w14:textId="4BAF94F1" w:rsidR="00965109" w:rsidRPr="009A5DF1" w:rsidRDefault="00965109" w:rsidP="00965109">
      <w:pPr>
        <w:pStyle w:val="BodyText"/>
        <w:spacing w:after="0"/>
        <w:contextualSpacing/>
        <w:jc w:val="left"/>
        <w:rPr>
          <w:rFonts w:ascii="Times New Roman" w:eastAsiaTheme="minorEastAsia" w:hAnsi="Times New Roman"/>
          <w:b/>
          <w:bCs/>
          <w:sz w:val="22"/>
          <w:szCs w:val="22"/>
          <w:lang w:val="en-GB" w:eastAsia="zh-CN"/>
        </w:rPr>
      </w:pPr>
      <w:r w:rsidRPr="002E22E0">
        <w:rPr>
          <w:rFonts w:ascii="Times New Roman" w:eastAsiaTheme="minorEastAsia" w:hAnsi="Times New Roman"/>
          <w:b/>
          <w:bCs/>
          <w:sz w:val="22"/>
          <w:szCs w:val="22"/>
          <w:highlight w:val="lightGray"/>
          <w:lang w:eastAsia="zh-CN"/>
        </w:rPr>
        <w:t xml:space="preserve">Enhancement for asymmetric DL </w:t>
      </w:r>
      <w:proofErr w:type="spellStart"/>
      <w:r w:rsidRPr="002E22E0">
        <w:rPr>
          <w:rFonts w:ascii="Times New Roman" w:eastAsiaTheme="minorEastAsia" w:hAnsi="Times New Roman"/>
          <w:b/>
          <w:bCs/>
          <w:sz w:val="22"/>
          <w:szCs w:val="22"/>
          <w:highlight w:val="lightGray"/>
          <w:lang w:eastAsia="zh-CN"/>
        </w:rPr>
        <w:t>sTRP</w:t>
      </w:r>
      <w:proofErr w:type="spellEnd"/>
      <w:r w:rsidRPr="002E22E0">
        <w:rPr>
          <w:rFonts w:ascii="Times New Roman" w:eastAsiaTheme="minorEastAsia" w:hAnsi="Times New Roman"/>
          <w:b/>
          <w:bCs/>
          <w:sz w:val="22"/>
          <w:szCs w:val="22"/>
          <w:highlight w:val="lightGray"/>
          <w:lang w:eastAsia="zh-CN"/>
        </w:rPr>
        <w:t xml:space="preserve">/UL </w:t>
      </w:r>
      <w:proofErr w:type="spellStart"/>
      <w:r w:rsidRPr="002E22E0">
        <w:rPr>
          <w:rFonts w:ascii="Times New Roman" w:eastAsiaTheme="minorEastAsia" w:hAnsi="Times New Roman"/>
          <w:b/>
          <w:bCs/>
          <w:sz w:val="22"/>
          <w:szCs w:val="22"/>
          <w:highlight w:val="lightGray"/>
          <w:lang w:eastAsia="zh-CN"/>
        </w:rPr>
        <w:t>mTRP</w:t>
      </w:r>
      <w:proofErr w:type="spellEnd"/>
      <w:r w:rsidRPr="002E22E0">
        <w:rPr>
          <w:rFonts w:ascii="Times New Roman" w:eastAsiaTheme="minorEastAsia" w:hAnsi="Times New Roman"/>
          <w:b/>
          <w:bCs/>
          <w:sz w:val="22"/>
          <w:szCs w:val="22"/>
          <w:highlight w:val="lightGray"/>
          <w:lang w:eastAsia="zh-CN"/>
        </w:rPr>
        <w:t xml:space="preserve"> scenarios</w:t>
      </w:r>
    </w:p>
    <w:p w14:paraId="49F37622" w14:textId="77777777" w:rsidR="009238CE" w:rsidRDefault="001F6536" w:rsidP="009238CE">
      <w:pPr>
        <w:pStyle w:val="BodyText"/>
        <w:spacing w:after="0"/>
        <w:ind w:firstLine="288"/>
        <w:contextualSpacing/>
        <w:rPr>
          <w:rFonts w:eastAsiaTheme="minorEastAsia" w:cs="Times"/>
          <w:sz w:val="22"/>
          <w:szCs w:val="22"/>
          <w:lang w:eastAsia="zh-CN"/>
        </w:rPr>
      </w:pPr>
      <w:r w:rsidRPr="001F6536">
        <w:rPr>
          <w:rFonts w:eastAsiaTheme="minorEastAsia" w:cs="Times"/>
          <w:sz w:val="22"/>
          <w:szCs w:val="22"/>
          <w:lang w:eastAsia="zh-CN"/>
        </w:rPr>
        <w:lastRenderedPageBreak/>
        <w:t xml:space="preserve">A typical deployment </w:t>
      </w:r>
      <w:r>
        <w:rPr>
          <w:rFonts w:eastAsiaTheme="minorEastAsia" w:cs="Times"/>
          <w:sz w:val="22"/>
          <w:szCs w:val="22"/>
          <w:lang w:eastAsia="zh-CN"/>
        </w:rPr>
        <w:t xml:space="preserve">of asymmetric DL </w:t>
      </w:r>
      <w:proofErr w:type="spellStart"/>
      <w:r>
        <w:rPr>
          <w:rFonts w:eastAsiaTheme="minorEastAsia" w:cs="Times"/>
          <w:sz w:val="22"/>
          <w:szCs w:val="22"/>
          <w:lang w:eastAsia="zh-CN"/>
        </w:rPr>
        <w:t>sTRP</w:t>
      </w:r>
      <w:proofErr w:type="spellEnd"/>
      <w:r>
        <w:rPr>
          <w:rFonts w:eastAsiaTheme="minorEastAsia" w:cs="Times"/>
          <w:sz w:val="22"/>
          <w:szCs w:val="22"/>
          <w:lang w:eastAsia="zh-CN"/>
        </w:rPr>
        <w:t xml:space="preserve">/UL </w:t>
      </w:r>
      <w:proofErr w:type="spellStart"/>
      <w:r>
        <w:rPr>
          <w:rFonts w:eastAsiaTheme="minorEastAsia" w:cs="Times"/>
          <w:sz w:val="22"/>
          <w:szCs w:val="22"/>
          <w:lang w:eastAsia="zh-CN"/>
        </w:rPr>
        <w:t>mTRP</w:t>
      </w:r>
      <w:proofErr w:type="spellEnd"/>
      <w:r>
        <w:rPr>
          <w:rFonts w:eastAsiaTheme="minorEastAsia" w:cs="Times"/>
          <w:sz w:val="22"/>
          <w:szCs w:val="22"/>
          <w:lang w:eastAsia="zh-CN"/>
        </w:rPr>
        <w:t xml:space="preserve"> </w:t>
      </w:r>
      <w:r w:rsidRPr="001F6536">
        <w:rPr>
          <w:rFonts w:eastAsiaTheme="minorEastAsia" w:cs="Times"/>
          <w:sz w:val="22"/>
          <w:szCs w:val="22"/>
          <w:lang w:eastAsia="zh-CN"/>
        </w:rPr>
        <w:t xml:space="preserve">consists of at least one TRP with both downlink and uplink transmission capabilities, and at least one receive-only point (ROP). </w:t>
      </w:r>
      <w:r w:rsidR="009238CE" w:rsidRPr="001F6536">
        <w:rPr>
          <w:rFonts w:eastAsiaTheme="minorEastAsia" w:cs="Times"/>
          <w:sz w:val="22"/>
          <w:szCs w:val="22"/>
          <w:lang w:eastAsia="zh-CN"/>
        </w:rPr>
        <w:t xml:space="preserve">Extending the functionality of Rel-18 two TA features in this area will expand the feature applicability to more deployments. In our opinion, having this feature considered as an extension to </w:t>
      </w:r>
      <w:proofErr w:type="spellStart"/>
      <w:r w:rsidR="009238CE" w:rsidRPr="001F6536">
        <w:rPr>
          <w:rFonts w:eastAsiaTheme="minorEastAsia" w:cs="Times"/>
          <w:sz w:val="22"/>
          <w:szCs w:val="22"/>
          <w:lang w:eastAsia="zh-CN"/>
        </w:rPr>
        <w:t>mTRP</w:t>
      </w:r>
      <w:proofErr w:type="spellEnd"/>
      <w:r w:rsidR="009238CE" w:rsidRPr="001F6536">
        <w:rPr>
          <w:rFonts w:eastAsiaTheme="minorEastAsia" w:cs="Times"/>
          <w:sz w:val="22"/>
          <w:szCs w:val="22"/>
          <w:lang w:eastAsia="zh-CN"/>
        </w:rPr>
        <w:t xml:space="preserve"> intra-cell with two TAs will be beneficial. </w:t>
      </w:r>
    </w:p>
    <w:p w14:paraId="75BBD796" w14:textId="77777777" w:rsidR="009238CE" w:rsidRDefault="009238CE" w:rsidP="009238CE">
      <w:pPr>
        <w:pStyle w:val="BodyText"/>
        <w:spacing w:after="0"/>
        <w:contextualSpacing/>
        <w:rPr>
          <w:rFonts w:eastAsiaTheme="minorEastAsia" w:cs="Times"/>
          <w:sz w:val="22"/>
          <w:szCs w:val="22"/>
          <w:lang w:eastAsia="zh-CN"/>
        </w:rPr>
      </w:pPr>
    </w:p>
    <w:p w14:paraId="15BC2E40" w14:textId="34BEEAEB" w:rsidR="009238CE" w:rsidRDefault="009238CE" w:rsidP="009238CE">
      <w:pPr>
        <w:pStyle w:val="BodyText"/>
        <w:spacing w:after="0"/>
        <w:contextualSpacing/>
        <w:rPr>
          <w:rFonts w:eastAsiaTheme="minorEastAsia"/>
          <w:i/>
          <w:iCs/>
          <w:sz w:val="22"/>
          <w:szCs w:val="22"/>
          <w:lang w:eastAsia="zh-CN"/>
        </w:rPr>
      </w:pPr>
      <w:r w:rsidRPr="00867D9B">
        <w:rPr>
          <w:rFonts w:eastAsiaTheme="minorEastAsia"/>
          <w:b/>
          <w:bCs/>
          <w:i/>
          <w:iCs/>
          <w:sz w:val="22"/>
          <w:szCs w:val="22"/>
          <w:lang w:eastAsia="zh-CN"/>
        </w:rPr>
        <w:t xml:space="preserve">Proposal </w:t>
      </w:r>
      <w:r>
        <w:rPr>
          <w:rFonts w:eastAsiaTheme="minorEastAsia"/>
          <w:b/>
          <w:bCs/>
          <w:i/>
          <w:iCs/>
          <w:sz w:val="22"/>
          <w:szCs w:val="22"/>
          <w:lang w:eastAsia="zh-CN"/>
        </w:rPr>
        <w:t>5</w:t>
      </w:r>
      <w:r w:rsidRPr="00867D9B">
        <w:rPr>
          <w:rFonts w:eastAsiaTheme="minorEastAsia"/>
          <w:b/>
          <w:bCs/>
          <w:i/>
          <w:iCs/>
          <w:sz w:val="22"/>
          <w:szCs w:val="22"/>
          <w:lang w:eastAsia="zh-CN"/>
        </w:rPr>
        <w:t>:</w:t>
      </w:r>
      <w:r w:rsidRPr="00867D9B">
        <w:rPr>
          <w:rFonts w:eastAsiaTheme="minorEastAsia"/>
          <w:i/>
          <w:iCs/>
          <w:sz w:val="22"/>
          <w:szCs w:val="22"/>
          <w:lang w:eastAsia="zh-CN"/>
        </w:rPr>
        <w:t xml:space="preserve"> </w:t>
      </w:r>
      <w:r w:rsidRPr="009238CE">
        <w:rPr>
          <w:rFonts w:eastAsiaTheme="minorEastAsia"/>
          <w:i/>
          <w:iCs/>
          <w:sz w:val="22"/>
          <w:szCs w:val="22"/>
          <w:lang w:eastAsia="zh-CN"/>
        </w:rPr>
        <w:t xml:space="preserve">Support extending Rel-18 </w:t>
      </w:r>
      <w:proofErr w:type="spellStart"/>
      <w:r w:rsidRPr="009238CE">
        <w:rPr>
          <w:rFonts w:eastAsiaTheme="minorEastAsia"/>
          <w:i/>
          <w:iCs/>
          <w:sz w:val="22"/>
          <w:szCs w:val="22"/>
          <w:lang w:eastAsia="zh-CN"/>
        </w:rPr>
        <w:t>mTRP</w:t>
      </w:r>
      <w:proofErr w:type="spellEnd"/>
      <w:r w:rsidRPr="009238CE">
        <w:rPr>
          <w:rFonts w:eastAsiaTheme="minorEastAsia"/>
          <w:i/>
          <w:iCs/>
          <w:sz w:val="22"/>
          <w:szCs w:val="22"/>
          <w:lang w:eastAsia="zh-CN"/>
        </w:rPr>
        <w:t xml:space="preserve"> feature with two TAs for the asymmetric UL TRP operation in Rel-19.</w:t>
      </w:r>
    </w:p>
    <w:p w14:paraId="6DB361CF" w14:textId="77777777" w:rsidR="009238CE" w:rsidRDefault="009238CE" w:rsidP="009238CE">
      <w:pPr>
        <w:pStyle w:val="BodyText"/>
        <w:spacing w:after="0"/>
        <w:contextualSpacing/>
        <w:rPr>
          <w:rFonts w:eastAsiaTheme="minorEastAsia" w:cs="Times"/>
          <w:sz w:val="22"/>
          <w:szCs w:val="22"/>
          <w:lang w:eastAsia="zh-CN"/>
        </w:rPr>
      </w:pPr>
    </w:p>
    <w:p w14:paraId="3341008C" w14:textId="77777777" w:rsidR="00BF76BA" w:rsidRPr="00BF76BA" w:rsidRDefault="00BF76BA" w:rsidP="008F6820">
      <w:pPr>
        <w:pStyle w:val="BodyText"/>
        <w:spacing w:after="0"/>
        <w:contextualSpacing/>
        <w:rPr>
          <w:rFonts w:eastAsiaTheme="minorEastAsia" w:cs="Times"/>
          <w:i/>
          <w:iCs/>
          <w:sz w:val="22"/>
          <w:szCs w:val="22"/>
        </w:rPr>
      </w:pPr>
    </w:p>
    <w:p w14:paraId="4EAB9447" w14:textId="634AFC61" w:rsidR="00C4142E" w:rsidRPr="00661223" w:rsidRDefault="00C4142E" w:rsidP="008F6820">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56D7B258" w:rsidR="00C4142E" w:rsidRDefault="006304D1" w:rsidP="008F6820">
      <w:pPr>
        <w:pStyle w:val="BodyText"/>
        <w:spacing w:after="0"/>
        <w:ind w:firstLine="288"/>
        <w:contextualSpacing/>
        <w:rPr>
          <w:rFonts w:eastAsiaTheme="minorEastAsia" w:cs="Times"/>
          <w:sz w:val="22"/>
          <w:szCs w:val="22"/>
          <w:lang w:eastAsia="zh-CN"/>
        </w:rPr>
      </w:pPr>
      <w:r w:rsidRPr="006304D1">
        <w:rPr>
          <w:rFonts w:eastAsiaTheme="minorEastAsia" w:cs="Times"/>
          <w:sz w:val="22"/>
          <w:szCs w:val="22"/>
          <w:lang w:eastAsia="zh-CN"/>
        </w:rPr>
        <w:t xml:space="preserve">In this contribution, we discuss and share our views on the proposed topics for potential scope expansion of NR MIMO in Rel-19. </w:t>
      </w:r>
      <w:r>
        <w:rPr>
          <w:rFonts w:eastAsiaTheme="minorEastAsia" w:cs="Times"/>
          <w:sz w:val="22"/>
          <w:szCs w:val="22"/>
          <w:lang w:eastAsia="zh-CN"/>
        </w:rPr>
        <w:t>Based on the discussion, w</w:t>
      </w:r>
      <w:r w:rsidR="001A54B1">
        <w:rPr>
          <w:rFonts w:eastAsiaTheme="minorEastAsia" w:cs="Times"/>
          <w:sz w:val="22"/>
          <w:szCs w:val="22"/>
          <w:lang w:eastAsia="zh-CN"/>
        </w:rPr>
        <w:t>e make the following proposals</w:t>
      </w:r>
      <w:r>
        <w:rPr>
          <w:rFonts w:eastAsiaTheme="minorEastAsia" w:cs="Times"/>
          <w:sz w:val="22"/>
          <w:szCs w:val="22"/>
          <w:lang w:eastAsia="zh-CN"/>
        </w:rPr>
        <w:t>,</w:t>
      </w:r>
    </w:p>
    <w:p w14:paraId="5EB598BC" w14:textId="77777777" w:rsidR="00693A6F" w:rsidRDefault="00693A6F" w:rsidP="008F6820">
      <w:pPr>
        <w:pStyle w:val="BodyText"/>
        <w:spacing w:after="0"/>
        <w:ind w:firstLine="288"/>
        <w:contextualSpacing/>
        <w:rPr>
          <w:rFonts w:eastAsiaTheme="minorEastAsia" w:cs="Times"/>
          <w:sz w:val="22"/>
          <w:szCs w:val="22"/>
          <w:lang w:eastAsia="zh-CN"/>
        </w:rPr>
      </w:pPr>
    </w:p>
    <w:p w14:paraId="6817E974" w14:textId="77777777" w:rsidR="006B7101" w:rsidRPr="009A5DF1" w:rsidRDefault="006B7101" w:rsidP="006B7101">
      <w:pPr>
        <w:pStyle w:val="BodyText"/>
        <w:spacing w:after="0"/>
        <w:contextualSpacing/>
        <w:rPr>
          <w:rFonts w:eastAsiaTheme="minorEastAsia"/>
          <w:i/>
          <w:iCs/>
          <w:sz w:val="22"/>
          <w:szCs w:val="22"/>
          <w:lang w:eastAsia="zh-CN"/>
        </w:rPr>
      </w:pPr>
      <w:r w:rsidRPr="00867D9B">
        <w:rPr>
          <w:rFonts w:eastAsiaTheme="minorEastAsia"/>
          <w:b/>
          <w:bCs/>
          <w:i/>
          <w:iCs/>
          <w:sz w:val="22"/>
          <w:szCs w:val="22"/>
          <w:lang w:eastAsia="zh-CN"/>
        </w:rPr>
        <w:t>Proposal 1:</w:t>
      </w:r>
      <w:r w:rsidRPr="00867D9B">
        <w:rPr>
          <w:rFonts w:eastAsiaTheme="minorEastAsia"/>
          <w:i/>
          <w:iCs/>
          <w:sz w:val="22"/>
          <w:szCs w:val="22"/>
          <w:lang w:eastAsia="zh-CN"/>
        </w:rPr>
        <w:t xml:space="preserve"> </w:t>
      </w:r>
      <w:r>
        <w:rPr>
          <w:rFonts w:eastAsiaTheme="minorEastAsia"/>
          <w:i/>
          <w:iCs/>
          <w:sz w:val="22"/>
          <w:szCs w:val="22"/>
          <w:lang w:eastAsia="zh-CN"/>
        </w:rPr>
        <w:t xml:space="preserve">Support </w:t>
      </w:r>
      <w:r w:rsidRPr="00867D9B">
        <w:rPr>
          <w:rFonts w:eastAsiaTheme="minorEastAsia"/>
          <w:i/>
          <w:iCs/>
          <w:sz w:val="22"/>
          <w:szCs w:val="22"/>
          <w:lang w:eastAsia="zh-CN"/>
        </w:rPr>
        <w:t>SRS port grouping for TDD low-complexity 6/8RX receiver</w:t>
      </w:r>
      <w:r>
        <w:rPr>
          <w:rFonts w:eastAsiaTheme="minorEastAsia"/>
          <w:i/>
          <w:iCs/>
          <w:sz w:val="22"/>
          <w:szCs w:val="22"/>
          <w:lang w:eastAsia="zh-CN"/>
        </w:rPr>
        <w:t>, if it is justified by market needs.</w:t>
      </w:r>
    </w:p>
    <w:p w14:paraId="7863FC40" w14:textId="77777777" w:rsidR="006B7101" w:rsidRDefault="006B7101" w:rsidP="006B7101">
      <w:pPr>
        <w:pStyle w:val="BodyText"/>
        <w:tabs>
          <w:tab w:val="left" w:pos="1800"/>
        </w:tabs>
        <w:spacing w:after="0"/>
        <w:contextualSpacing/>
        <w:rPr>
          <w:rFonts w:eastAsiaTheme="minorEastAsia" w:cs="Times"/>
          <w:sz w:val="22"/>
          <w:szCs w:val="22"/>
          <w:lang w:eastAsia="zh-CN"/>
        </w:rPr>
      </w:pPr>
    </w:p>
    <w:p w14:paraId="48A553BA" w14:textId="77777777" w:rsidR="006B7101" w:rsidRDefault="006B7101" w:rsidP="006B7101">
      <w:pPr>
        <w:pStyle w:val="BodyText"/>
        <w:spacing w:after="0"/>
        <w:contextualSpacing/>
        <w:rPr>
          <w:rFonts w:eastAsiaTheme="minorEastAsia"/>
          <w:i/>
          <w:iCs/>
          <w:sz w:val="22"/>
          <w:szCs w:val="22"/>
          <w:lang w:eastAsia="zh-CN"/>
        </w:rPr>
      </w:pPr>
      <w:r w:rsidRPr="00867D9B">
        <w:rPr>
          <w:rFonts w:eastAsiaTheme="minorEastAsia"/>
          <w:b/>
          <w:bCs/>
          <w:i/>
          <w:iCs/>
          <w:sz w:val="22"/>
          <w:szCs w:val="22"/>
          <w:lang w:eastAsia="zh-CN"/>
        </w:rPr>
        <w:t xml:space="preserve">Proposal </w:t>
      </w:r>
      <w:r>
        <w:rPr>
          <w:rFonts w:eastAsiaTheme="minorEastAsia"/>
          <w:b/>
          <w:bCs/>
          <w:i/>
          <w:iCs/>
          <w:sz w:val="22"/>
          <w:szCs w:val="22"/>
          <w:lang w:eastAsia="zh-CN"/>
        </w:rPr>
        <w:t>2</w:t>
      </w:r>
      <w:r w:rsidRPr="00867D9B">
        <w:rPr>
          <w:rFonts w:eastAsiaTheme="minorEastAsia"/>
          <w:b/>
          <w:bCs/>
          <w:i/>
          <w:iCs/>
          <w:sz w:val="22"/>
          <w:szCs w:val="22"/>
          <w:lang w:eastAsia="zh-CN"/>
        </w:rPr>
        <w:t>:</w:t>
      </w:r>
      <w:r w:rsidRPr="00867D9B">
        <w:rPr>
          <w:rFonts w:eastAsiaTheme="minorEastAsia"/>
          <w:i/>
          <w:iCs/>
          <w:sz w:val="22"/>
          <w:szCs w:val="22"/>
          <w:lang w:eastAsia="zh-CN"/>
        </w:rPr>
        <w:t xml:space="preserve"> </w:t>
      </w:r>
      <w:r>
        <w:rPr>
          <w:rFonts w:eastAsiaTheme="minorEastAsia"/>
          <w:i/>
          <w:iCs/>
          <w:sz w:val="22"/>
          <w:szCs w:val="22"/>
          <w:lang w:eastAsia="zh-CN"/>
        </w:rPr>
        <w:t xml:space="preserve">For a 3TX UE, support following basic UE functionalities, </w:t>
      </w:r>
    </w:p>
    <w:p w14:paraId="0989D7B9" w14:textId="77777777" w:rsidR="006B7101" w:rsidRDefault="006B7101" w:rsidP="006B7101">
      <w:pPr>
        <w:pStyle w:val="BodyText"/>
        <w:numPr>
          <w:ilvl w:val="0"/>
          <w:numId w:val="31"/>
        </w:numPr>
        <w:spacing w:after="0"/>
        <w:contextualSpacing/>
        <w:rPr>
          <w:rFonts w:eastAsiaTheme="minorEastAsia"/>
          <w:i/>
          <w:iCs/>
          <w:sz w:val="22"/>
          <w:szCs w:val="22"/>
          <w:lang w:eastAsia="zh-CN"/>
        </w:rPr>
      </w:pPr>
      <w:r>
        <w:rPr>
          <w:rFonts w:eastAsiaTheme="minorEastAsia"/>
          <w:i/>
          <w:iCs/>
          <w:sz w:val="22"/>
          <w:szCs w:val="22"/>
          <w:lang w:eastAsia="zh-CN"/>
        </w:rPr>
        <w:t xml:space="preserve">antenna switching cases 3T3R and 3T6R </w:t>
      </w:r>
    </w:p>
    <w:p w14:paraId="08257CD2" w14:textId="77777777" w:rsidR="006B7101" w:rsidRDefault="006B7101" w:rsidP="006B7101">
      <w:pPr>
        <w:pStyle w:val="BodyText"/>
        <w:numPr>
          <w:ilvl w:val="0"/>
          <w:numId w:val="31"/>
        </w:numPr>
        <w:spacing w:after="0"/>
        <w:contextualSpacing/>
        <w:rPr>
          <w:rFonts w:eastAsiaTheme="minorEastAsia"/>
          <w:i/>
          <w:iCs/>
          <w:sz w:val="22"/>
          <w:szCs w:val="22"/>
          <w:lang w:eastAsia="zh-CN"/>
        </w:rPr>
      </w:pPr>
      <w:r>
        <w:rPr>
          <w:rFonts w:eastAsiaTheme="minorEastAsia"/>
          <w:i/>
          <w:iCs/>
          <w:sz w:val="22"/>
          <w:szCs w:val="22"/>
          <w:lang w:eastAsia="zh-CN"/>
        </w:rPr>
        <w:t>non-codebook-based uplink transmission</w:t>
      </w:r>
    </w:p>
    <w:p w14:paraId="52D3E6D4" w14:textId="77777777" w:rsidR="006B7101" w:rsidRDefault="006B7101" w:rsidP="006B7101">
      <w:pPr>
        <w:pStyle w:val="BodyText"/>
        <w:spacing w:after="0"/>
        <w:contextualSpacing/>
        <w:rPr>
          <w:rFonts w:eastAsiaTheme="minorEastAsia"/>
          <w:b/>
          <w:bCs/>
          <w:i/>
          <w:iCs/>
          <w:sz w:val="22"/>
          <w:szCs w:val="22"/>
          <w:lang w:eastAsia="zh-CN"/>
        </w:rPr>
      </w:pPr>
    </w:p>
    <w:p w14:paraId="698C56E2" w14:textId="409297BC" w:rsidR="006B7101" w:rsidRDefault="006B7101" w:rsidP="006B7101">
      <w:pPr>
        <w:pStyle w:val="BodyText"/>
        <w:spacing w:after="0"/>
        <w:contextualSpacing/>
        <w:rPr>
          <w:rFonts w:eastAsiaTheme="minorEastAsia"/>
          <w:i/>
          <w:iCs/>
          <w:sz w:val="22"/>
          <w:szCs w:val="22"/>
          <w:lang w:eastAsia="zh-CN"/>
        </w:rPr>
      </w:pPr>
      <w:r w:rsidRPr="00867D9B">
        <w:rPr>
          <w:rFonts w:eastAsiaTheme="minorEastAsia"/>
          <w:b/>
          <w:bCs/>
          <w:i/>
          <w:iCs/>
          <w:sz w:val="22"/>
          <w:szCs w:val="22"/>
          <w:lang w:eastAsia="zh-CN"/>
        </w:rPr>
        <w:t xml:space="preserve">Proposal </w:t>
      </w:r>
      <w:r>
        <w:rPr>
          <w:rFonts w:eastAsiaTheme="minorEastAsia"/>
          <w:b/>
          <w:bCs/>
          <w:i/>
          <w:iCs/>
          <w:sz w:val="22"/>
          <w:szCs w:val="22"/>
          <w:lang w:eastAsia="zh-CN"/>
        </w:rPr>
        <w:t>3</w:t>
      </w:r>
      <w:r w:rsidRPr="00867D9B">
        <w:rPr>
          <w:rFonts w:eastAsiaTheme="minorEastAsia"/>
          <w:b/>
          <w:bCs/>
          <w:i/>
          <w:iCs/>
          <w:sz w:val="22"/>
          <w:szCs w:val="22"/>
          <w:lang w:eastAsia="zh-CN"/>
        </w:rPr>
        <w:t>:</w:t>
      </w:r>
      <w:r w:rsidRPr="00867D9B">
        <w:rPr>
          <w:rFonts w:eastAsiaTheme="minorEastAsia"/>
          <w:i/>
          <w:iCs/>
          <w:sz w:val="22"/>
          <w:szCs w:val="22"/>
          <w:lang w:eastAsia="zh-CN"/>
        </w:rPr>
        <w:t xml:space="preserve"> </w:t>
      </w:r>
      <w:r>
        <w:rPr>
          <w:rFonts w:eastAsiaTheme="minorEastAsia"/>
          <w:i/>
          <w:iCs/>
          <w:sz w:val="22"/>
          <w:szCs w:val="22"/>
          <w:lang w:eastAsia="zh-CN"/>
        </w:rPr>
        <w:t xml:space="preserve">For a 3TX UE, support partial-coherent codebook for UL MIMO, with the assumption that the </w:t>
      </w:r>
      <w:r w:rsidRPr="00BB4058">
        <w:rPr>
          <w:rFonts w:eastAsiaTheme="minorEastAsia"/>
          <w:i/>
          <w:iCs/>
          <w:sz w:val="22"/>
          <w:szCs w:val="22"/>
          <w:lang w:eastAsia="zh-CN"/>
        </w:rPr>
        <w:t xml:space="preserve">TPMI field </w:t>
      </w:r>
      <w:r>
        <w:rPr>
          <w:rFonts w:eastAsiaTheme="minorEastAsia"/>
          <w:i/>
          <w:iCs/>
          <w:sz w:val="22"/>
          <w:szCs w:val="22"/>
          <w:lang w:eastAsia="zh-CN"/>
        </w:rPr>
        <w:t>does</w:t>
      </w:r>
      <w:r w:rsidRPr="00BB4058">
        <w:rPr>
          <w:rFonts w:eastAsiaTheme="minorEastAsia"/>
          <w:i/>
          <w:iCs/>
          <w:sz w:val="22"/>
          <w:szCs w:val="22"/>
          <w:lang w:eastAsia="zh-CN"/>
        </w:rPr>
        <w:t xml:space="preserve"> not exceed 3 bits</w:t>
      </w:r>
      <w:r>
        <w:rPr>
          <w:rFonts w:eastAsiaTheme="minorEastAsia"/>
          <w:i/>
          <w:iCs/>
          <w:sz w:val="22"/>
          <w:szCs w:val="22"/>
          <w:lang w:eastAsia="zh-CN"/>
        </w:rPr>
        <w:t>.</w:t>
      </w:r>
      <w:r w:rsidRPr="00BB4058">
        <w:rPr>
          <w:rFonts w:eastAsiaTheme="minorEastAsia"/>
          <w:i/>
          <w:iCs/>
          <w:sz w:val="22"/>
          <w:szCs w:val="22"/>
          <w:lang w:eastAsia="zh-CN"/>
        </w:rPr>
        <w:t xml:space="preserve"> </w:t>
      </w:r>
    </w:p>
    <w:p w14:paraId="090EEB5C" w14:textId="77777777" w:rsidR="00143DFF" w:rsidRDefault="00143DFF" w:rsidP="006B7101">
      <w:pPr>
        <w:pStyle w:val="BodyText"/>
        <w:spacing w:after="0"/>
        <w:contextualSpacing/>
        <w:rPr>
          <w:rFonts w:eastAsiaTheme="minorEastAsia" w:cs="Times"/>
          <w:sz w:val="22"/>
          <w:szCs w:val="22"/>
          <w:lang w:eastAsia="zh-CN"/>
        </w:rPr>
      </w:pPr>
    </w:p>
    <w:p w14:paraId="79B5B3DC" w14:textId="77777777" w:rsidR="006B7101" w:rsidRDefault="006B7101" w:rsidP="006B7101">
      <w:pPr>
        <w:pStyle w:val="BodyText"/>
        <w:spacing w:after="0"/>
        <w:contextualSpacing/>
        <w:rPr>
          <w:rFonts w:eastAsiaTheme="minorEastAsia"/>
          <w:i/>
          <w:iCs/>
          <w:sz w:val="22"/>
          <w:szCs w:val="22"/>
          <w:lang w:eastAsia="zh-CN"/>
        </w:rPr>
      </w:pPr>
      <w:r w:rsidRPr="00867D9B">
        <w:rPr>
          <w:rFonts w:eastAsiaTheme="minorEastAsia"/>
          <w:b/>
          <w:bCs/>
          <w:i/>
          <w:iCs/>
          <w:sz w:val="22"/>
          <w:szCs w:val="22"/>
          <w:lang w:eastAsia="zh-CN"/>
        </w:rPr>
        <w:t xml:space="preserve">Proposal </w:t>
      </w:r>
      <w:r>
        <w:rPr>
          <w:rFonts w:eastAsiaTheme="minorEastAsia"/>
          <w:b/>
          <w:bCs/>
          <w:i/>
          <w:iCs/>
          <w:sz w:val="22"/>
          <w:szCs w:val="22"/>
          <w:lang w:eastAsia="zh-CN"/>
        </w:rPr>
        <w:t>4</w:t>
      </w:r>
      <w:r w:rsidRPr="00867D9B">
        <w:rPr>
          <w:rFonts w:eastAsiaTheme="minorEastAsia"/>
          <w:b/>
          <w:bCs/>
          <w:i/>
          <w:iCs/>
          <w:sz w:val="22"/>
          <w:szCs w:val="22"/>
          <w:lang w:eastAsia="zh-CN"/>
        </w:rPr>
        <w:t>:</w:t>
      </w:r>
      <w:r w:rsidRPr="00867D9B">
        <w:rPr>
          <w:rFonts w:eastAsiaTheme="minorEastAsia"/>
          <w:i/>
          <w:iCs/>
          <w:sz w:val="22"/>
          <w:szCs w:val="22"/>
          <w:lang w:eastAsia="zh-CN"/>
        </w:rPr>
        <w:t xml:space="preserve"> </w:t>
      </w:r>
      <w:r>
        <w:rPr>
          <w:rFonts w:eastAsiaTheme="minorEastAsia"/>
          <w:i/>
          <w:iCs/>
          <w:sz w:val="22"/>
          <w:szCs w:val="22"/>
          <w:lang w:eastAsia="zh-CN"/>
        </w:rPr>
        <w:t xml:space="preserve">If time allows, for a 3TX UE, support UL </w:t>
      </w:r>
      <w:proofErr w:type="spellStart"/>
      <w:r>
        <w:rPr>
          <w:rFonts w:eastAsiaTheme="minorEastAsia"/>
          <w:i/>
          <w:iCs/>
          <w:sz w:val="22"/>
          <w:szCs w:val="22"/>
          <w:lang w:eastAsia="zh-CN"/>
        </w:rPr>
        <w:t>subband</w:t>
      </w:r>
      <w:proofErr w:type="spellEnd"/>
      <w:r>
        <w:rPr>
          <w:rFonts w:eastAsiaTheme="minorEastAsia"/>
          <w:i/>
          <w:iCs/>
          <w:sz w:val="22"/>
          <w:szCs w:val="22"/>
          <w:lang w:eastAsia="zh-CN"/>
        </w:rPr>
        <w:t xml:space="preserve"> precoder cycling.</w:t>
      </w:r>
      <w:r w:rsidRPr="00BB4058">
        <w:rPr>
          <w:rFonts w:eastAsiaTheme="minorEastAsia"/>
          <w:i/>
          <w:iCs/>
          <w:sz w:val="22"/>
          <w:szCs w:val="22"/>
          <w:lang w:eastAsia="zh-CN"/>
        </w:rPr>
        <w:t xml:space="preserve"> </w:t>
      </w:r>
    </w:p>
    <w:p w14:paraId="4AC1F0E3" w14:textId="77777777" w:rsidR="006B7101" w:rsidRDefault="006B7101" w:rsidP="006B7101">
      <w:pPr>
        <w:pStyle w:val="BodyText"/>
        <w:spacing w:after="0"/>
        <w:contextualSpacing/>
        <w:jc w:val="left"/>
        <w:rPr>
          <w:rFonts w:ascii="Times New Roman" w:eastAsiaTheme="minorEastAsia" w:hAnsi="Times New Roman"/>
          <w:b/>
          <w:bCs/>
          <w:sz w:val="22"/>
          <w:szCs w:val="22"/>
          <w:lang w:eastAsia="zh-CN"/>
        </w:rPr>
      </w:pPr>
    </w:p>
    <w:p w14:paraId="4247EFEB" w14:textId="77777777" w:rsidR="006B7101" w:rsidRDefault="006B7101" w:rsidP="006B7101">
      <w:pPr>
        <w:pStyle w:val="BodyText"/>
        <w:spacing w:after="0"/>
        <w:contextualSpacing/>
        <w:rPr>
          <w:rFonts w:eastAsiaTheme="minorEastAsia"/>
          <w:i/>
          <w:iCs/>
          <w:sz w:val="22"/>
          <w:szCs w:val="22"/>
          <w:lang w:eastAsia="zh-CN"/>
        </w:rPr>
      </w:pPr>
      <w:r w:rsidRPr="00867D9B">
        <w:rPr>
          <w:rFonts w:eastAsiaTheme="minorEastAsia"/>
          <w:b/>
          <w:bCs/>
          <w:i/>
          <w:iCs/>
          <w:sz w:val="22"/>
          <w:szCs w:val="22"/>
          <w:lang w:eastAsia="zh-CN"/>
        </w:rPr>
        <w:t xml:space="preserve">Proposal </w:t>
      </w:r>
      <w:r>
        <w:rPr>
          <w:rFonts w:eastAsiaTheme="minorEastAsia"/>
          <w:b/>
          <w:bCs/>
          <w:i/>
          <w:iCs/>
          <w:sz w:val="22"/>
          <w:szCs w:val="22"/>
          <w:lang w:eastAsia="zh-CN"/>
        </w:rPr>
        <w:t>5</w:t>
      </w:r>
      <w:r w:rsidRPr="00867D9B">
        <w:rPr>
          <w:rFonts w:eastAsiaTheme="minorEastAsia"/>
          <w:b/>
          <w:bCs/>
          <w:i/>
          <w:iCs/>
          <w:sz w:val="22"/>
          <w:szCs w:val="22"/>
          <w:lang w:eastAsia="zh-CN"/>
        </w:rPr>
        <w:t>:</w:t>
      </w:r>
      <w:r w:rsidRPr="00867D9B">
        <w:rPr>
          <w:rFonts w:eastAsiaTheme="minorEastAsia"/>
          <w:i/>
          <w:iCs/>
          <w:sz w:val="22"/>
          <w:szCs w:val="22"/>
          <w:lang w:eastAsia="zh-CN"/>
        </w:rPr>
        <w:t xml:space="preserve"> </w:t>
      </w:r>
      <w:r w:rsidRPr="009238CE">
        <w:rPr>
          <w:rFonts w:eastAsiaTheme="minorEastAsia"/>
          <w:i/>
          <w:iCs/>
          <w:sz w:val="22"/>
          <w:szCs w:val="22"/>
          <w:lang w:eastAsia="zh-CN"/>
        </w:rPr>
        <w:t xml:space="preserve">Support extending Rel-18 </w:t>
      </w:r>
      <w:proofErr w:type="spellStart"/>
      <w:r w:rsidRPr="009238CE">
        <w:rPr>
          <w:rFonts w:eastAsiaTheme="minorEastAsia"/>
          <w:i/>
          <w:iCs/>
          <w:sz w:val="22"/>
          <w:szCs w:val="22"/>
          <w:lang w:eastAsia="zh-CN"/>
        </w:rPr>
        <w:t>mTRP</w:t>
      </w:r>
      <w:proofErr w:type="spellEnd"/>
      <w:r w:rsidRPr="009238CE">
        <w:rPr>
          <w:rFonts w:eastAsiaTheme="minorEastAsia"/>
          <w:i/>
          <w:iCs/>
          <w:sz w:val="22"/>
          <w:szCs w:val="22"/>
          <w:lang w:eastAsia="zh-CN"/>
        </w:rPr>
        <w:t xml:space="preserve"> feature with two TAs for the asymmetric UL TRP operation in Rel-19.</w:t>
      </w:r>
    </w:p>
    <w:p w14:paraId="4CD09A21" w14:textId="77777777" w:rsidR="006B7101" w:rsidRDefault="006B7101" w:rsidP="008F6820">
      <w:pPr>
        <w:pStyle w:val="BodyText"/>
        <w:spacing w:after="0"/>
        <w:ind w:firstLine="288"/>
        <w:contextualSpacing/>
        <w:rPr>
          <w:rFonts w:eastAsiaTheme="minorEastAsia" w:cs="Times"/>
          <w:sz w:val="22"/>
          <w:szCs w:val="22"/>
          <w:lang w:eastAsia="zh-CN"/>
        </w:rPr>
      </w:pPr>
    </w:p>
    <w:p w14:paraId="12AE97EF" w14:textId="77777777" w:rsidR="006B7101" w:rsidRDefault="006B7101" w:rsidP="008F6820">
      <w:pPr>
        <w:pStyle w:val="BodyText"/>
        <w:spacing w:after="0"/>
        <w:ind w:firstLine="288"/>
        <w:contextualSpacing/>
        <w:rPr>
          <w:rFonts w:eastAsiaTheme="minorEastAsia" w:cs="Times"/>
          <w:sz w:val="22"/>
          <w:szCs w:val="22"/>
          <w:lang w:eastAsia="zh-CN"/>
        </w:rPr>
      </w:pPr>
    </w:p>
    <w:p w14:paraId="32220EEF" w14:textId="261E9579" w:rsidR="00C4142E" w:rsidRPr="00D208B1" w:rsidRDefault="00C4142E" w:rsidP="008F6820">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0B7AB7AE" w:rsidR="00FF0728" w:rsidRDefault="00E84CF4" w:rsidP="002C335F">
      <w:pPr>
        <w:pStyle w:val="ListParagraph"/>
        <w:numPr>
          <w:ilvl w:val="0"/>
          <w:numId w:val="9"/>
        </w:numPr>
        <w:contextualSpacing/>
        <w:jc w:val="both"/>
        <w:rPr>
          <w:rFonts w:ascii="Times" w:eastAsia="SimSun" w:hAnsi="Times" w:cs="Times"/>
        </w:rPr>
      </w:pPr>
      <w:r>
        <w:rPr>
          <w:rFonts w:ascii="Times" w:eastAsia="SimSun" w:hAnsi="Times" w:cs="Times"/>
        </w:rPr>
        <w:t>RP-</w:t>
      </w:r>
      <w:r w:rsidR="00DA70BF">
        <w:rPr>
          <w:rFonts w:ascii="Times" w:eastAsia="SimSun" w:hAnsi="Times" w:cs="Times"/>
        </w:rPr>
        <w:t>234007, “</w:t>
      </w:r>
      <w:r w:rsidR="00DA70BF" w:rsidRPr="00DA70BF">
        <w:rPr>
          <w:rFonts w:ascii="Times" w:eastAsia="SimSun" w:hAnsi="Times" w:cs="Times"/>
        </w:rPr>
        <w:t>New WID: NR MIMO Phase 5</w:t>
      </w:r>
      <w:r w:rsidR="00DA70BF">
        <w:rPr>
          <w:rFonts w:ascii="Times" w:eastAsia="SimSun" w:hAnsi="Times" w:cs="Times"/>
        </w:rPr>
        <w:t xml:space="preserve">”, </w:t>
      </w:r>
      <w:r w:rsidR="00DA70BF" w:rsidRPr="00DA70BF">
        <w:rPr>
          <w:rFonts w:ascii="Times" w:eastAsia="SimSun" w:hAnsi="Times" w:cs="Times"/>
        </w:rPr>
        <w:t>3GPP TSG RAN Meeting #102</w:t>
      </w:r>
      <w:r w:rsidR="00DA70BF">
        <w:rPr>
          <w:rFonts w:ascii="Times" w:eastAsia="SimSun" w:hAnsi="Times" w:cs="Times"/>
        </w:rPr>
        <w:t>, December 2023</w:t>
      </w:r>
    </w:p>
    <w:p w14:paraId="7B203CA3" w14:textId="544FABB3" w:rsidR="005269F6" w:rsidRDefault="005269F6" w:rsidP="002C335F">
      <w:pPr>
        <w:pStyle w:val="ListParagraph"/>
        <w:numPr>
          <w:ilvl w:val="0"/>
          <w:numId w:val="9"/>
        </w:numPr>
        <w:contextualSpacing/>
        <w:jc w:val="both"/>
        <w:rPr>
          <w:rFonts w:ascii="Times" w:eastAsia="SimSun" w:hAnsi="Times" w:cs="Times"/>
        </w:rPr>
      </w:pPr>
      <w:r w:rsidRPr="005269F6">
        <w:rPr>
          <w:rFonts w:ascii="Times" w:eastAsia="SimSun" w:hAnsi="Times" w:cs="Times"/>
        </w:rPr>
        <w:t>RP-233660</w:t>
      </w:r>
      <w:r>
        <w:rPr>
          <w:rFonts w:ascii="Times" w:eastAsia="SimSun" w:hAnsi="Times" w:cs="Times"/>
        </w:rPr>
        <w:t>, “</w:t>
      </w:r>
      <w:r w:rsidRPr="005269F6">
        <w:rPr>
          <w:rFonts w:ascii="Times" w:eastAsia="SimSun" w:hAnsi="Times" w:cs="Times"/>
        </w:rPr>
        <w:t>MIMO evolution in Rel-19</w:t>
      </w:r>
      <w:r>
        <w:rPr>
          <w:rFonts w:ascii="Times" w:eastAsia="SimSun" w:hAnsi="Times" w:cs="Times"/>
        </w:rPr>
        <w:t xml:space="preserve">”, Huawei, </w:t>
      </w:r>
      <w:r w:rsidRPr="00DA70BF">
        <w:rPr>
          <w:rFonts w:ascii="Times" w:eastAsia="SimSun" w:hAnsi="Times" w:cs="Times"/>
        </w:rPr>
        <w:t>3GPP TSG RAN Meeting #102</w:t>
      </w:r>
      <w:r>
        <w:rPr>
          <w:rFonts w:ascii="Times" w:eastAsia="SimSun" w:hAnsi="Times" w:cs="Times"/>
        </w:rPr>
        <w:t>, December 2023</w:t>
      </w:r>
    </w:p>
    <w:p w14:paraId="1058BD7C" w14:textId="4E5377A5" w:rsidR="002C335F" w:rsidRPr="002C335F" w:rsidRDefault="002C335F" w:rsidP="002C335F">
      <w:pPr>
        <w:pStyle w:val="ListParagraph"/>
        <w:numPr>
          <w:ilvl w:val="0"/>
          <w:numId w:val="9"/>
        </w:numPr>
        <w:contextualSpacing/>
        <w:jc w:val="both"/>
        <w:rPr>
          <w:rFonts w:ascii="Times" w:eastAsia="SimSun" w:hAnsi="Times" w:cs="Times"/>
        </w:rPr>
      </w:pPr>
      <w:r w:rsidRPr="002C335F">
        <w:rPr>
          <w:rFonts w:ascii="Times" w:eastAsia="SimSun" w:hAnsi="Times" w:cs="Times"/>
        </w:rPr>
        <w:t>R1-2403850</w:t>
      </w:r>
      <w:r>
        <w:rPr>
          <w:rFonts w:ascii="Times" w:eastAsia="SimSun" w:hAnsi="Times" w:cs="Times"/>
        </w:rPr>
        <w:t>, “</w:t>
      </w:r>
      <w:r w:rsidRPr="002C335F">
        <w:rPr>
          <w:rFonts w:ascii="Times" w:eastAsia="SimSun" w:hAnsi="Times" w:cs="Times"/>
        </w:rPr>
        <w:t>Summary of Offline Discussions on 3TX CB-based Uplink</w:t>
      </w:r>
      <w:r>
        <w:rPr>
          <w:rFonts w:ascii="Times" w:eastAsia="SimSun" w:hAnsi="Times" w:cs="Times"/>
        </w:rPr>
        <w:t xml:space="preserve">”, </w:t>
      </w:r>
      <w:r w:rsidRPr="002C335F">
        <w:rPr>
          <w:rFonts w:ascii="Times" w:eastAsia="SimSun" w:hAnsi="Times" w:cs="Times"/>
        </w:rPr>
        <w:t>Moderator (InterDigital, Inc.)</w:t>
      </w:r>
      <w:r>
        <w:rPr>
          <w:rFonts w:ascii="Times" w:eastAsia="SimSun" w:hAnsi="Times" w:cs="Times"/>
        </w:rPr>
        <w:t>, 3GPP WG1 Meeting #117, May 2024</w:t>
      </w:r>
    </w:p>
    <w:p w14:paraId="3BABC8D5" w14:textId="40D725C8" w:rsidR="005269F6" w:rsidRPr="0053513B" w:rsidRDefault="005269F6" w:rsidP="0053513B">
      <w:pPr>
        <w:pStyle w:val="ListParagraph"/>
        <w:numPr>
          <w:ilvl w:val="0"/>
          <w:numId w:val="9"/>
        </w:numPr>
        <w:contextualSpacing/>
        <w:jc w:val="both"/>
        <w:rPr>
          <w:rFonts w:ascii="Times" w:eastAsia="SimSun" w:hAnsi="Times" w:cs="Times"/>
        </w:rPr>
      </w:pPr>
      <w:r w:rsidRPr="005269F6">
        <w:rPr>
          <w:rFonts w:ascii="Times" w:eastAsia="SimSun" w:hAnsi="Times" w:cs="Times"/>
        </w:rPr>
        <w:t xml:space="preserve">RP-233049, “Views on Rel-19 MIMO </w:t>
      </w:r>
      <w:proofErr w:type="spellStart"/>
      <w:r w:rsidRPr="005269F6">
        <w:rPr>
          <w:rFonts w:ascii="Times" w:eastAsia="SimSun" w:hAnsi="Times" w:cs="Times"/>
        </w:rPr>
        <w:t>evoluation</w:t>
      </w:r>
      <w:proofErr w:type="spellEnd"/>
      <w:r w:rsidRPr="005269F6">
        <w:rPr>
          <w:rFonts w:ascii="Times" w:eastAsia="SimSun" w:hAnsi="Times" w:cs="Times"/>
        </w:rPr>
        <w:t>, Definition of PRG for PUSCH</w:t>
      </w:r>
      <w:r>
        <w:rPr>
          <w:rFonts w:ascii="Times" w:eastAsia="SimSun" w:hAnsi="Times" w:cs="Times"/>
        </w:rPr>
        <w:t>,</w:t>
      </w:r>
      <w:r w:rsidRPr="005269F6">
        <w:rPr>
          <w:rFonts w:ascii="Times" w:eastAsia="SimSun" w:hAnsi="Times" w:cs="Times"/>
        </w:rPr>
        <w:t xml:space="preserve"> </w:t>
      </w:r>
      <w:r w:rsidR="0053513B">
        <w:rPr>
          <w:rFonts w:ascii="Times" w:eastAsia="SimSun" w:hAnsi="Times" w:cs="Times"/>
        </w:rPr>
        <w:t xml:space="preserve">Vivo, </w:t>
      </w:r>
      <w:r w:rsidR="0053513B" w:rsidRPr="0053513B">
        <w:rPr>
          <w:rFonts w:ascii="Times" w:eastAsia="SimSun" w:hAnsi="Times" w:cs="Times"/>
        </w:rPr>
        <w:t>Deutsche Telekom,</w:t>
      </w:r>
      <w:r w:rsidR="0053513B">
        <w:rPr>
          <w:rFonts w:ascii="Times" w:eastAsia="SimSun" w:hAnsi="Times" w:cs="Times"/>
        </w:rPr>
        <w:t xml:space="preserve"> </w:t>
      </w:r>
      <w:proofErr w:type="spellStart"/>
      <w:proofErr w:type="gramStart"/>
      <w:r w:rsidR="0053513B" w:rsidRPr="0053513B">
        <w:rPr>
          <w:rFonts w:ascii="Times" w:hAnsi="Times" w:cs="Times"/>
        </w:rPr>
        <w:t>Spreadtrum</w:t>
      </w:r>
      <w:proofErr w:type="spellEnd"/>
      <w:r w:rsidR="0053513B" w:rsidRPr="0053513B">
        <w:rPr>
          <w:rFonts w:ascii="Times" w:hAnsi="Times" w:cs="Times"/>
        </w:rPr>
        <w:t xml:space="preserve"> ,</w:t>
      </w:r>
      <w:proofErr w:type="gramEnd"/>
      <w:r w:rsidR="0053513B" w:rsidRPr="0053513B">
        <w:rPr>
          <w:rFonts w:ascii="Times" w:hAnsi="Times" w:cs="Times"/>
        </w:rPr>
        <w:t xml:space="preserve"> Lenovo</w:t>
      </w:r>
      <w:r w:rsidRPr="0053513B">
        <w:rPr>
          <w:rFonts w:ascii="Times" w:hAnsi="Times" w:cs="Times"/>
        </w:rPr>
        <w:t>, 3GPP TSG RAN Meeting #102, December 2023</w:t>
      </w:r>
    </w:p>
    <w:p w14:paraId="74EB8474" w14:textId="77777777" w:rsidR="00AD2109" w:rsidRDefault="00AD2109" w:rsidP="008F6820">
      <w:pPr>
        <w:pStyle w:val="BodyText"/>
        <w:widowControl w:val="0"/>
        <w:spacing w:after="0"/>
        <w:contextualSpacing/>
        <w:rPr>
          <w:rFonts w:eastAsia="Times New Roman" w:cs="Times"/>
          <w:color w:val="000000"/>
          <w:sz w:val="22"/>
          <w:szCs w:val="22"/>
          <w:lang w:eastAsia="ko-KR"/>
        </w:rPr>
      </w:pPr>
    </w:p>
    <w:sectPr w:rsidR="00AD2109" w:rsidSect="00CE2ACA">
      <w:headerReference w:type="even" r:id="rId13"/>
      <w:footerReference w:type="even" r:id="rId14"/>
      <w:footerReference w:type="defaul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A3FC20" w14:textId="77777777" w:rsidR="00BE1809" w:rsidRDefault="00BE1809">
      <w:r>
        <w:separator/>
      </w:r>
    </w:p>
  </w:endnote>
  <w:endnote w:type="continuationSeparator" w:id="0">
    <w:p w14:paraId="30DB3F07" w14:textId="77777777" w:rsidR="00BE1809" w:rsidRDefault="00BE1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2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7354B" w14:textId="3935BFEE"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0B2DB" w14:textId="1DEB9C09"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7B95E" w14:textId="6097C38C" w:rsidR="00343622" w:rsidRDefault="0034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985167" w14:textId="77777777" w:rsidR="00BE1809" w:rsidRDefault="00BE1809">
      <w:r>
        <w:separator/>
      </w:r>
    </w:p>
  </w:footnote>
  <w:footnote w:type="continuationSeparator" w:id="0">
    <w:p w14:paraId="7A8C28A7" w14:textId="77777777" w:rsidR="00BE1809" w:rsidRDefault="00BE1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E308E9"/>
    <w:multiLevelType w:val="hybridMultilevel"/>
    <w:tmpl w:val="F836C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AC0A3D"/>
    <w:multiLevelType w:val="hybridMultilevel"/>
    <w:tmpl w:val="14845044"/>
    <w:lvl w:ilvl="0" w:tplc="45CE504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C27FDA"/>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C97F6D"/>
    <w:multiLevelType w:val="hybridMultilevel"/>
    <w:tmpl w:val="A76ECC94"/>
    <w:lvl w:ilvl="0" w:tplc="93D6FA02">
      <w:start w:val="1"/>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7AE5D92"/>
    <w:multiLevelType w:val="hybridMultilevel"/>
    <w:tmpl w:val="D46CCA54"/>
    <w:lvl w:ilvl="0" w:tplc="A552EA88">
      <w:start w:val="1"/>
      <w:numFmt w:val="bullet"/>
      <w:lvlText w:val=""/>
      <w:lvlJc w:val="left"/>
      <w:pPr>
        <w:tabs>
          <w:tab w:val="num" w:pos="720"/>
        </w:tabs>
        <w:ind w:left="720" w:hanging="360"/>
      </w:pPr>
      <w:rPr>
        <w:rFonts w:ascii="Symbol" w:hAnsi="Symbol" w:hint="default"/>
      </w:rPr>
    </w:lvl>
    <w:lvl w:ilvl="1" w:tplc="EE2A710E">
      <w:start w:val="1"/>
      <w:numFmt w:val="bullet"/>
      <w:lvlText w:val=""/>
      <w:lvlJc w:val="left"/>
      <w:pPr>
        <w:tabs>
          <w:tab w:val="num" w:pos="1440"/>
        </w:tabs>
        <w:ind w:left="1440" w:hanging="360"/>
      </w:pPr>
      <w:rPr>
        <w:rFonts w:ascii="Symbol" w:hAnsi="Symbol" w:hint="default"/>
      </w:rPr>
    </w:lvl>
    <w:lvl w:ilvl="2" w:tplc="94FAAAF6">
      <w:start w:val="1"/>
      <w:numFmt w:val="bullet"/>
      <w:lvlText w:val=""/>
      <w:lvlJc w:val="left"/>
      <w:pPr>
        <w:tabs>
          <w:tab w:val="num" w:pos="2160"/>
        </w:tabs>
        <w:ind w:left="2160" w:hanging="360"/>
      </w:pPr>
      <w:rPr>
        <w:rFonts w:ascii="Symbol" w:hAnsi="Symbol" w:hint="default"/>
      </w:rPr>
    </w:lvl>
    <w:lvl w:ilvl="3" w:tplc="12A215BC" w:tentative="1">
      <w:start w:val="1"/>
      <w:numFmt w:val="bullet"/>
      <w:lvlText w:val=""/>
      <w:lvlJc w:val="left"/>
      <w:pPr>
        <w:tabs>
          <w:tab w:val="num" w:pos="2880"/>
        </w:tabs>
        <w:ind w:left="2880" w:hanging="360"/>
      </w:pPr>
      <w:rPr>
        <w:rFonts w:ascii="Symbol" w:hAnsi="Symbol" w:hint="default"/>
      </w:rPr>
    </w:lvl>
    <w:lvl w:ilvl="4" w:tplc="4D46D256" w:tentative="1">
      <w:start w:val="1"/>
      <w:numFmt w:val="bullet"/>
      <w:lvlText w:val=""/>
      <w:lvlJc w:val="left"/>
      <w:pPr>
        <w:tabs>
          <w:tab w:val="num" w:pos="3600"/>
        </w:tabs>
        <w:ind w:left="3600" w:hanging="360"/>
      </w:pPr>
      <w:rPr>
        <w:rFonts w:ascii="Symbol" w:hAnsi="Symbol" w:hint="default"/>
      </w:rPr>
    </w:lvl>
    <w:lvl w:ilvl="5" w:tplc="B01A8BA4" w:tentative="1">
      <w:start w:val="1"/>
      <w:numFmt w:val="bullet"/>
      <w:lvlText w:val=""/>
      <w:lvlJc w:val="left"/>
      <w:pPr>
        <w:tabs>
          <w:tab w:val="num" w:pos="4320"/>
        </w:tabs>
        <w:ind w:left="4320" w:hanging="360"/>
      </w:pPr>
      <w:rPr>
        <w:rFonts w:ascii="Symbol" w:hAnsi="Symbol" w:hint="default"/>
      </w:rPr>
    </w:lvl>
    <w:lvl w:ilvl="6" w:tplc="88246DE4" w:tentative="1">
      <w:start w:val="1"/>
      <w:numFmt w:val="bullet"/>
      <w:lvlText w:val=""/>
      <w:lvlJc w:val="left"/>
      <w:pPr>
        <w:tabs>
          <w:tab w:val="num" w:pos="5040"/>
        </w:tabs>
        <w:ind w:left="5040" w:hanging="360"/>
      </w:pPr>
      <w:rPr>
        <w:rFonts w:ascii="Symbol" w:hAnsi="Symbol" w:hint="default"/>
      </w:rPr>
    </w:lvl>
    <w:lvl w:ilvl="7" w:tplc="2FD093C8" w:tentative="1">
      <w:start w:val="1"/>
      <w:numFmt w:val="bullet"/>
      <w:lvlText w:val=""/>
      <w:lvlJc w:val="left"/>
      <w:pPr>
        <w:tabs>
          <w:tab w:val="num" w:pos="5760"/>
        </w:tabs>
        <w:ind w:left="5760" w:hanging="360"/>
      </w:pPr>
      <w:rPr>
        <w:rFonts w:ascii="Symbol" w:hAnsi="Symbol" w:hint="default"/>
      </w:rPr>
    </w:lvl>
    <w:lvl w:ilvl="8" w:tplc="F396435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3C4181"/>
    <w:multiLevelType w:val="hybridMultilevel"/>
    <w:tmpl w:val="8554676C"/>
    <w:lvl w:ilvl="0" w:tplc="272E53BC">
      <w:start w:val="1"/>
      <w:numFmt w:val="bullet"/>
      <w:lvlText w:val="•"/>
      <w:lvlJc w:val="left"/>
      <w:pPr>
        <w:tabs>
          <w:tab w:val="num" w:pos="720"/>
        </w:tabs>
        <w:ind w:left="720" w:hanging="360"/>
      </w:pPr>
      <w:rPr>
        <w:rFonts w:ascii="Arial" w:hAnsi="Arial" w:hint="default"/>
      </w:rPr>
    </w:lvl>
    <w:lvl w:ilvl="1" w:tplc="C3C0389E">
      <w:start w:val="1"/>
      <w:numFmt w:val="bullet"/>
      <w:lvlText w:val="•"/>
      <w:lvlJc w:val="left"/>
      <w:pPr>
        <w:tabs>
          <w:tab w:val="num" w:pos="1440"/>
        </w:tabs>
        <w:ind w:left="1440" w:hanging="360"/>
      </w:pPr>
      <w:rPr>
        <w:rFonts w:ascii="Arial" w:hAnsi="Arial" w:hint="default"/>
      </w:rPr>
    </w:lvl>
    <w:lvl w:ilvl="2" w:tplc="4DE00454" w:tentative="1">
      <w:start w:val="1"/>
      <w:numFmt w:val="bullet"/>
      <w:lvlText w:val="•"/>
      <w:lvlJc w:val="left"/>
      <w:pPr>
        <w:tabs>
          <w:tab w:val="num" w:pos="2160"/>
        </w:tabs>
        <w:ind w:left="2160" w:hanging="360"/>
      </w:pPr>
      <w:rPr>
        <w:rFonts w:ascii="Arial" w:hAnsi="Arial" w:hint="default"/>
      </w:rPr>
    </w:lvl>
    <w:lvl w:ilvl="3" w:tplc="740C94AA" w:tentative="1">
      <w:start w:val="1"/>
      <w:numFmt w:val="bullet"/>
      <w:lvlText w:val="•"/>
      <w:lvlJc w:val="left"/>
      <w:pPr>
        <w:tabs>
          <w:tab w:val="num" w:pos="2880"/>
        </w:tabs>
        <w:ind w:left="2880" w:hanging="360"/>
      </w:pPr>
      <w:rPr>
        <w:rFonts w:ascii="Arial" w:hAnsi="Arial" w:hint="default"/>
      </w:rPr>
    </w:lvl>
    <w:lvl w:ilvl="4" w:tplc="AFD064FA" w:tentative="1">
      <w:start w:val="1"/>
      <w:numFmt w:val="bullet"/>
      <w:lvlText w:val="•"/>
      <w:lvlJc w:val="left"/>
      <w:pPr>
        <w:tabs>
          <w:tab w:val="num" w:pos="3600"/>
        </w:tabs>
        <w:ind w:left="3600" w:hanging="360"/>
      </w:pPr>
      <w:rPr>
        <w:rFonts w:ascii="Arial" w:hAnsi="Arial" w:hint="default"/>
      </w:rPr>
    </w:lvl>
    <w:lvl w:ilvl="5" w:tplc="5156C16C" w:tentative="1">
      <w:start w:val="1"/>
      <w:numFmt w:val="bullet"/>
      <w:lvlText w:val="•"/>
      <w:lvlJc w:val="left"/>
      <w:pPr>
        <w:tabs>
          <w:tab w:val="num" w:pos="4320"/>
        </w:tabs>
        <w:ind w:left="4320" w:hanging="360"/>
      </w:pPr>
      <w:rPr>
        <w:rFonts w:ascii="Arial" w:hAnsi="Arial" w:hint="default"/>
      </w:rPr>
    </w:lvl>
    <w:lvl w:ilvl="6" w:tplc="FE269F22" w:tentative="1">
      <w:start w:val="1"/>
      <w:numFmt w:val="bullet"/>
      <w:lvlText w:val="•"/>
      <w:lvlJc w:val="left"/>
      <w:pPr>
        <w:tabs>
          <w:tab w:val="num" w:pos="5040"/>
        </w:tabs>
        <w:ind w:left="5040" w:hanging="360"/>
      </w:pPr>
      <w:rPr>
        <w:rFonts w:ascii="Arial" w:hAnsi="Arial" w:hint="default"/>
      </w:rPr>
    </w:lvl>
    <w:lvl w:ilvl="7" w:tplc="70BA11F6" w:tentative="1">
      <w:start w:val="1"/>
      <w:numFmt w:val="bullet"/>
      <w:lvlText w:val="•"/>
      <w:lvlJc w:val="left"/>
      <w:pPr>
        <w:tabs>
          <w:tab w:val="num" w:pos="5760"/>
        </w:tabs>
        <w:ind w:left="5760" w:hanging="360"/>
      </w:pPr>
      <w:rPr>
        <w:rFonts w:ascii="Arial" w:hAnsi="Arial" w:hint="default"/>
      </w:rPr>
    </w:lvl>
    <w:lvl w:ilvl="8" w:tplc="84449D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5CFD1B78"/>
    <w:multiLevelType w:val="hybridMultilevel"/>
    <w:tmpl w:val="4ACA9FF8"/>
    <w:lvl w:ilvl="0" w:tplc="AEFC7A96">
      <w:start w:val="1"/>
      <w:numFmt w:val="bullet"/>
      <w:lvlText w:val="-"/>
      <w:lvlJc w:val="left"/>
      <w:pPr>
        <w:ind w:left="720" w:hanging="360"/>
      </w:pPr>
      <w:rPr>
        <w:rFonts w:ascii="Times" w:eastAsia="Times New Rom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F748AC"/>
    <w:multiLevelType w:val="hybridMultilevel"/>
    <w:tmpl w:val="68F4E0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16cid:durableId="1344433525">
    <w:abstractNumId w:val="10"/>
  </w:num>
  <w:num w:numId="2" w16cid:durableId="21634611">
    <w:abstractNumId w:val="30"/>
  </w:num>
  <w:num w:numId="3" w16cid:durableId="11822070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5"/>
  </w:num>
  <w:num w:numId="5" w16cid:durableId="1018626660">
    <w:abstractNumId w:val="1"/>
  </w:num>
  <w:num w:numId="6" w16cid:durableId="1027414339">
    <w:abstractNumId w:val="23"/>
  </w:num>
  <w:num w:numId="7" w16cid:durableId="1979063714">
    <w:abstractNumId w:val="13"/>
    <w:lvlOverride w:ilvl="0">
      <w:startOverride w:val="1"/>
    </w:lvlOverride>
  </w:num>
  <w:num w:numId="8" w16cid:durableId="346952371">
    <w:abstractNumId w:val="27"/>
  </w:num>
  <w:num w:numId="9" w16cid:durableId="1492136711">
    <w:abstractNumId w:val="9"/>
  </w:num>
  <w:num w:numId="10" w16cid:durableId="695691837">
    <w:abstractNumId w:val="26"/>
  </w:num>
  <w:num w:numId="11" w16cid:durableId="1858036784">
    <w:abstractNumId w:val="14"/>
  </w:num>
  <w:num w:numId="12" w16cid:durableId="1659725005">
    <w:abstractNumId w:val="2"/>
  </w:num>
  <w:num w:numId="13" w16cid:durableId="1255473516">
    <w:abstractNumId w:val="24"/>
  </w:num>
  <w:num w:numId="14" w16cid:durableId="1743215290">
    <w:abstractNumId w:val="18"/>
  </w:num>
  <w:num w:numId="15" w16cid:durableId="499926417">
    <w:abstractNumId w:val="20"/>
  </w:num>
  <w:num w:numId="16" w16cid:durableId="1673794885">
    <w:abstractNumId w:val="6"/>
  </w:num>
  <w:num w:numId="17" w16cid:durableId="934240417">
    <w:abstractNumId w:val="28"/>
  </w:num>
  <w:num w:numId="18" w16cid:durableId="784538702">
    <w:abstractNumId w:val="4"/>
  </w:num>
  <w:num w:numId="19" w16cid:durableId="156456347">
    <w:abstractNumId w:val="22"/>
  </w:num>
  <w:num w:numId="20" w16cid:durableId="265577242">
    <w:abstractNumId w:val="17"/>
  </w:num>
  <w:num w:numId="21" w16cid:durableId="1965693386">
    <w:abstractNumId w:val="31"/>
  </w:num>
  <w:num w:numId="22" w16cid:durableId="1812595798">
    <w:abstractNumId w:val="25"/>
  </w:num>
  <w:num w:numId="23" w16cid:durableId="1857384854">
    <w:abstractNumId w:val="7"/>
  </w:num>
  <w:num w:numId="24" w16cid:durableId="175964648">
    <w:abstractNumId w:val="3"/>
  </w:num>
  <w:num w:numId="25" w16cid:durableId="931595036">
    <w:abstractNumId w:val="15"/>
  </w:num>
  <w:num w:numId="26" w16cid:durableId="1243755651">
    <w:abstractNumId w:val="29"/>
  </w:num>
  <w:num w:numId="27" w16cid:durableId="2125952537">
    <w:abstractNumId w:val="21"/>
  </w:num>
  <w:num w:numId="28" w16cid:durableId="142568914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3655171">
    <w:abstractNumId w:val="11"/>
  </w:num>
  <w:num w:numId="30" w16cid:durableId="1682925586">
    <w:abstractNumId w:val="19"/>
  </w:num>
  <w:num w:numId="31" w16cid:durableId="263919982">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28"/>
    <w:rsid w:val="00000884"/>
    <w:rsid w:val="00000921"/>
    <w:rsid w:val="00000ECA"/>
    <w:rsid w:val="00000F2A"/>
    <w:rsid w:val="00001066"/>
    <w:rsid w:val="00001431"/>
    <w:rsid w:val="00001ACE"/>
    <w:rsid w:val="00001EFB"/>
    <w:rsid w:val="00001FC3"/>
    <w:rsid w:val="00002375"/>
    <w:rsid w:val="00002459"/>
    <w:rsid w:val="000029A6"/>
    <w:rsid w:val="00003131"/>
    <w:rsid w:val="00003158"/>
    <w:rsid w:val="00003204"/>
    <w:rsid w:val="00003772"/>
    <w:rsid w:val="000037FB"/>
    <w:rsid w:val="00004564"/>
    <w:rsid w:val="00004885"/>
    <w:rsid w:val="00004C37"/>
    <w:rsid w:val="00004CD0"/>
    <w:rsid w:val="00004CE6"/>
    <w:rsid w:val="00004D8C"/>
    <w:rsid w:val="00004DCB"/>
    <w:rsid w:val="00005172"/>
    <w:rsid w:val="000051C3"/>
    <w:rsid w:val="000051F0"/>
    <w:rsid w:val="00005327"/>
    <w:rsid w:val="0000553B"/>
    <w:rsid w:val="000059D4"/>
    <w:rsid w:val="00006009"/>
    <w:rsid w:val="000066FE"/>
    <w:rsid w:val="00006780"/>
    <w:rsid w:val="0000688F"/>
    <w:rsid w:val="0000689E"/>
    <w:rsid w:val="00006BE2"/>
    <w:rsid w:val="00006C7A"/>
    <w:rsid w:val="00007207"/>
    <w:rsid w:val="000072BD"/>
    <w:rsid w:val="00007328"/>
    <w:rsid w:val="000074AF"/>
    <w:rsid w:val="00007500"/>
    <w:rsid w:val="00007605"/>
    <w:rsid w:val="000077B5"/>
    <w:rsid w:val="0000792C"/>
    <w:rsid w:val="00007CEF"/>
    <w:rsid w:val="0001004F"/>
    <w:rsid w:val="000101EF"/>
    <w:rsid w:val="00010CF1"/>
    <w:rsid w:val="00010E97"/>
    <w:rsid w:val="00010FD1"/>
    <w:rsid w:val="000110E8"/>
    <w:rsid w:val="00011703"/>
    <w:rsid w:val="00011C58"/>
    <w:rsid w:val="000124D1"/>
    <w:rsid w:val="00012D90"/>
    <w:rsid w:val="00012E87"/>
    <w:rsid w:val="0001321B"/>
    <w:rsid w:val="000133AE"/>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4DC"/>
    <w:rsid w:val="00017542"/>
    <w:rsid w:val="000178B8"/>
    <w:rsid w:val="00017F79"/>
    <w:rsid w:val="00020250"/>
    <w:rsid w:val="00020331"/>
    <w:rsid w:val="00020442"/>
    <w:rsid w:val="000205C1"/>
    <w:rsid w:val="000208B8"/>
    <w:rsid w:val="00020936"/>
    <w:rsid w:val="00020D61"/>
    <w:rsid w:val="0002130A"/>
    <w:rsid w:val="0002165C"/>
    <w:rsid w:val="00021802"/>
    <w:rsid w:val="00021C67"/>
    <w:rsid w:val="00021DEC"/>
    <w:rsid w:val="00021F74"/>
    <w:rsid w:val="000222F7"/>
    <w:rsid w:val="000226C1"/>
    <w:rsid w:val="00022782"/>
    <w:rsid w:val="000227B0"/>
    <w:rsid w:val="000228C4"/>
    <w:rsid w:val="00022CB0"/>
    <w:rsid w:val="00023545"/>
    <w:rsid w:val="00023564"/>
    <w:rsid w:val="00023C29"/>
    <w:rsid w:val="00024478"/>
    <w:rsid w:val="000246B0"/>
    <w:rsid w:val="00024C83"/>
    <w:rsid w:val="00024E37"/>
    <w:rsid w:val="00024E57"/>
    <w:rsid w:val="0002506A"/>
    <w:rsid w:val="00025281"/>
    <w:rsid w:val="000255A1"/>
    <w:rsid w:val="000258DD"/>
    <w:rsid w:val="0002591B"/>
    <w:rsid w:val="00025AFC"/>
    <w:rsid w:val="00025C86"/>
    <w:rsid w:val="000266AE"/>
    <w:rsid w:val="00026770"/>
    <w:rsid w:val="00026905"/>
    <w:rsid w:val="00026956"/>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59B"/>
    <w:rsid w:val="00032974"/>
    <w:rsid w:val="00032A64"/>
    <w:rsid w:val="000334D2"/>
    <w:rsid w:val="00033834"/>
    <w:rsid w:val="00033A55"/>
    <w:rsid w:val="00033AE8"/>
    <w:rsid w:val="00033E5C"/>
    <w:rsid w:val="00033EC5"/>
    <w:rsid w:val="0003469D"/>
    <w:rsid w:val="000347EC"/>
    <w:rsid w:val="000348D8"/>
    <w:rsid w:val="000349B7"/>
    <w:rsid w:val="00034DC2"/>
    <w:rsid w:val="000350B6"/>
    <w:rsid w:val="000351E0"/>
    <w:rsid w:val="0003540B"/>
    <w:rsid w:val="000356E1"/>
    <w:rsid w:val="00035958"/>
    <w:rsid w:val="00035CAB"/>
    <w:rsid w:val="000361D5"/>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35"/>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488"/>
    <w:rsid w:val="0004578C"/>
    <w:rsid w:val="00045B35"/>
    <w:rsid w:val="0004672D"/>
    <w:rsid w:val="00046CD6"/>
    <w:rsid w:val="00046CE4"/>
    <w:rsid w:val="00046F9A"/>
    <w:rsid w:val="00046FE8"/>
    <w:rsid w:val="0004713D"/>
    <w:rsid w:val="000472F3"/>
    <w:rsid w:val="000475B5"/>
    <w:rsid w:val="000477BB"/>
    <w:rsid w:val="00047A82"/>
    <w:rsid w:val="0005055B"/>
    <w:rsid w:val="000505E0"/>
    <w:rsid w:val="000509C8"/>
    <w:rsid w:val="00050F36"/>
    <w:rsid w:val="00051135"/>
    <w:rsid w:val="00051586"/>
    <w:rsid w:val="00051D7A"/>
    <w:rsid w:val="00051E3E"/>
    <w:rsid w:val="0005201C"/>
    <w:rsid w:val="0005291A"/>
    <w:rsid w:val="0005298C"/>
    <w:rsid w:val="00052AE3"/>
    <w:rsid w:val="000531A8"/>
    <w:rsid w:val="000532F8"/>
    <w:rsid w:val="00053520"/>
    <w:rsid w:val="000537DB"/>
    <w:rsid w:val="00053849"/>
    <w:rsid w:val="00053A47"/>
    <w:rsid w:val="000544A1"/>
    <w:rsid w:val="0005456E"/>
    <w:rsid w:val="0005468A"/>
    <w:rsid w:val="00054ACE"/>
    <w:rsid w:val="00054DAB"/>
    <w:rsid w:val="00054EC3"/>
    <w:rsid w:val="0005504C"/>
    <w:rsid w:val="0005539F"/>
    <w:rsid w:val="000554E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0FE1"/>
    <w:rsid w:val="000612C5"/>
    <w:rsid w:val="00061336"/>
    <w:rsid w:val="00061985"/>
    <w:rsid w:val="00061E34"/>
    <w:rsid w:val="000621A9"/>
    <w:rsid w:val="0006263A"/>
    <w:rsid w:val="000632A3"/>
    <w:rsid w:val="000632B7"/>
    <w:rsid w:val="0006344E"/>
    <w:rsid w:val="00063480"/>
    <w:rsid w:val="00063485"/>
    <w:rsid w:val="000636BA"/>
    <w:rsid w:val="00063AE2"/>
    <w:rsid w:val="00063E29"/>
    <w:rsid w:val="00063F57"/>
    <w:rsid w:val="0006436D"/>
    <w:rsid w:val="0006480B"/>
    <w:rsid w:val="00064A2B"/>
    <w:rsid w:val="00064A5A"/>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CF6"/>
    <w:rsid w:val="00067FE2"/>
    <w:rsid w:val="00070378"/>
    <w:rsid w:val="00070CB1"/>
    <w:rsid w:val="00070E4C"/>
    <w:rsid w:val="00071034"/>
    <w:rsid w:val="0007118F"/>
    <w:rsid w:val="000715BD"/>
    <w:rsid w:val="000716FB"/>
    <w:rsid w:val="00071C10"/>
    <w:rsid w:val="00071E9B"/>
    <w:rsid w:val="000721FD"/>
    <w:rsid w:val="000725C2"/>
    <w:rsid w:val="0007283A"/>
    <w:rsid w:val="00072E75"/>
    <w:rsid w:val="00072EFA"/>
    <w:rsid w:val="00072F99"/>
    <w:rsid w:val="00073281"/>
    <w:rsid w:val="00073785"/>
    <w:rsid w:val="0007387E"/>
    <w:rsid w:val="00074375"/>
    <w:rsid w:val="000743A0"/>
    <w:rsid w:val="000743DA"/>
    <w:rsid w:val="0007483C"/>
    <w:rsid w:val="00074BF5"/>
    <w:rsid w:val="000752CD"/>
    <w:rsid w:val="00075680"/>
    <w:rsid w:val="000758D3"/>
    <w:rsid w:val="0007590A"/>
    <w:rsid w:val="00075999"/>
    <w:rsid w:val="00075B50"/>
    <w:rsid w:val="00075C16"/>
    <w:rsid w:val="00075D6B"/>
    <w:rsid w:val="0007747E"/>
    <w:rsid w:val="0007756B"/>
    <w:rsid w:val="00077579"/>
    <w:rsid w:val="000776CD"/>
    <w:rsid w:val="0008025D"/>
    <w:rsid w:val="000805B2"/>
    <w:rsid w:val="00080697"/>
    <w:rsid w:val="00080786"/>
    <w:rsid w:val="00080D68"/>
    <w:rsid w:val="00080D74"/>
    <w:rsid w:val="000814B2"/>
    <w:rsid w:val="00081534"/>
    <w:rsid w:val="0008212F"/>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4B5E"/>
    <w:rsid w:val="00085201"/>
    <w:rsid w:val="00085211"/>
    <w:rsid w:val="00085239"/>
    <w:rsid w:val="0008579B"/>
    <w:rsid w:val="000862BA"/>
    <w:rsid w:val="00086693"/>
    <w:rsid w:val="000867B7"/>
    <w:rsid w:val="00086A02"/>
    <w:rsid w:val="00086B50"/>
    <w:rsid w:val="00086C4D"/>
    <w:rsid w:val="00086CF2"/>
    <w:rsid w:val="00086FF5"/>
    <w:rsid w:val="0008731C"/>
    <w:rsid w:val="0008760B"/>
    <w:rsid w:val="00087850"/>
    <w:rsid w:val="00087881"/>
    <w:rsid w:val="0008791E"/>
    <w:rsid w:val="00087BAB"/>
    <w:rsid w:val="00087E29"/>
    <w:rsid w:val="00087F91"/>
    <w:rsid w:val="00090228"/>
    <w:rsid w:val="00090573"/>
    <w:rsid w:val="00090586"/>
    <w:rsid w:val="000908BC"/>
    <w:rsid w:val="000908EE"/>
    <w:rsid w:val="00090E2A"/>
    <w:rsid w:val="00090F31"/>
    <w:rsid w:val="0009169B"/>
    <w:rsid w:val="00091714"/>
    <w:rsid w:val="000917F1"/>
    <w:rsid w:val="00091BDE"/>
    <w:rsid w:val="00091C08"/>
    <w:rsid w:val="000921E3"/>
    <w:rsid w:val="00092334"/>
    <w:rsid w:val="00092B18"/>
    <w:rsid w:val="00092C15"/>
    <w:rsid w:val="00092C1F"/>
    <w:rsid w:val="000931C3"/>
    <w:rsid w:val="00093B23"/>
    <w:rsid w:val="00093CB4"/>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2B4"/>
    <w:rsid w:val="000A23B7"/>
    <w:rsid w:val="000A23FB"/>
    <w:rsid w:val="000A24E6"/>
    <w:rsid w:val="000A294A"/>
    <w:rsid w:val="000A2D70"/>
    <w:rsid w:val="000A310F"/>
    <w:rsid w:val="000A336F"/>
    <w:rsid w:val="000A34D8"/>
    <w:rsid w:val="000A3561"/>
    <w:rsid w:val="000A3649"/>
    <w:rsid w:val="000A3A3A"/>
    <w:rsid w:val="000A3ACB"/>
    <w:rsid w:val="000A41CD"/>
    <w:rsid w:val="000A43B9"/>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D4D"/>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1F4"/>
    <w:rsid w:val="000B7387"/>
    <w:rsid w:val="000B76BB"/>
    <w:rsid w:val="000B7D5E"/>
    <w:rsid w:val="000C0061"/>
    <w:rsid w:val="000C01AC"/>
    <w:rsid w:val="000C133A"/>
    <w:rsid w:val="000C143C"/>
    <w:rsid w:val="000C1DBD"/>
    <w:rsid w:val="000C1F69"/>
    <w:rsid w:val="000C2081"/>
    <w:rsid w:val="000C2884"/>
    <w:rsid w:val="000C2DE1"/>
    <w:rsid w:val="000C393F"/>
    <w:rsid w:val="000C3987"/>
    <w:rsid w:val="000C3EB8"/>
    <w:rsid w:val="000C3F16"/>
    <w:rsid w:val="000C44B7"/>
    <w:rsid w:val="000C4C76"/>
    <w:rsid w:val="000C4EE3"/>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890"/>
    <w:rsid w:val="000D0A0F"/>
    <w:rsid w:val="000D0AB8"/>
    <w:rsid w:val="000D0BCC"/>
    <w:rsid w:val="000D0CD0"/>
    <w:rsid w:val="000D0F9A"/>
    <w:rsid w:val="000D148D"/>
    <w:rsid w:val="000D14EB"/>
    <w:rsid w:val="000D1610"/>
    <w:rsid w:val="000D16F0"/>
    <w:rsid w:val="000D1737"/>
    <w:rsid w:val="000D199E"/>
    <w:rsid w:val="000D1B7E"/>
    <w:rsid w:val="000D1BF1"/>
    <w:rsid w:val="000D206C"/>
    <w:rsid w:val="000D23C1"/>
    <w:rsid w:val="000D23F0"/>
    <w:rsid w:val="000D26A6"/>
    <w:rsid w:val="000D298F"/>
    <w:rsid w:val="000D2AE0"/>
    <w:rsid w:val="000D2EA5"/>
    <w:rsid w:val="000D335D"/>
    <w:rsid w:val="000D35D4"/>
    <w:rsid w:val="000D362A"/>
    <w:rsid w:val="000D3711"/>
    <w:rsid w:val="000D37FA"/>
    <w:rsid w:val="000D395D"/>
    <w:rsid w:val="000D3A6C"/>
    <w:rsid w:val="000D4324"/>
    <w:rsid w:val="000D46EE"/>
    <w:rsid w:val="000D49F0"/>
    <w:rsid w:val="000D4A56"/>
    <w:rsid w:val="000D4ABD"/>
    <w:rsid w:val="000D4B4A"/>
    <w:rsid w:val="000D4DE6"/>
    <w:rsid w:val="000D4DFF"/>
    <w:rsid w:val="000D51DA"/>
    <w:rsid w:val="000D5428"/>
    <w:rsid w:val="000D55EA"/>
    <w:rsid w:val="000D5711"/>
    <w:rsid w:val="000D59D6"/>
    <w:rsid w:val="000D5A91"/>
    <w:rsid w:val="000D5AB0"/>
    <w:rsid w:val="000D5AD1"/>
    <w:rsid w:val="000D5C0C"/>
    <w:rsid w:val="000D5E4D"/>
    <w:rsid w:val="000D5F11"/>
    <w:rsid w:val="000D67FC"/>
    <w:rsid w:val="000D697E"/>
    <w:rsid w:val="000D6B62"/>
    <w:rsid w:val="000D6E96"/>
    <w:rsid w:val="000D6F93"/>
    <w:rsid w:val="000D7268"/>
    <w:rsid w:val="000D729D"/>
    <w:rsid w:val="000D743C"/>
    <w:rsid w:val="000D74D7"/>
    <w:rsid w:val="000D75CC"/>
    <w:rsid w:val="000D76E7"/>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957"/>
    <w:rsid w:val="000E2AC1"/>
    <w:rsid w:val="000E2B02"/>
    <w:rsid w:val="000E2D8C"/>
    <w:rsid w:val="000E3075"/>
    <w:rsid w:val="000E30A4"/>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79D"/>
    <w:rsid w:val="000E7F51"/>
    <w:rsid w:val="000F00D8"/>
    <w:rsid w:val="000F036B"/>
    <w:rsid w:val="000F04CE"/>
    <w:rsid w:val="000F056C"/>
    <w:rsid w:val="000F06D8"/>
    <w:rsid w:val="000F095B"/>
    <w:rsid w:val="000F0BE4"/>
    <w:rsid w:val="000F1287"/>
    <w:rsid w:val="000F13C4"/>
    <w:rsid w:val="000F13D7"/>
    <w:rsid w:val="000F1632"/>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E48"/>
    <w:rsid w:val="000F4F44"/>
    <w:rsid w:val="000F4FA9"/>
    <w:rsid w:val="000F5065"/>
    <w:rsid w:val="000F50EC"/>
    <w:rsid w:val="000F52FB"/>
    <w:rsid w:val="000F53CB"/>
    <w:rsid w:val="000F5474"/>
    <w:rsid w:val="000F56C7"/>
    <w:rsid w:val="000F5A79"/>
    <w:rsid w:val="000F61C4"/>
    <w:rsid w:val="000F628F"/>
    <w:rsid w:val="000F64E2"/>
    <w:rsid w:val="000F6646"/>
    <w:rsid w:val="000F66E0"/>
    <w:rsid w:val="000F6881"/>
    <w:rsid w:val="000F6A40"/>
    <w:rsid w:val="000F6C32"/>
    <w:rsid w:val="000F6D34"/>
    <w:rsid w:val="000F6DB3"/>
    <w:rsid w:val="000F6E58"/>
    <w:rsid w:val="000F77C9"/>
    <w:rsid w:val="00100097"/>
    <w:rsid w:val="001000E9"/>
    <w:rsid w:val="00100169"/>
    <w:rsid w:val="001001BD"/>
    <w:rsid w:val="001001C4"/>
    <w:rsid w:val="0010067A"/>
    <w:rsid w:val="00100880"/>
    <w:rsid w:val="00100CA1"/>
    <w:rsid w:val="0010132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1C"/>
    <w:rsid w:val="0010593E"/>
    <w:rsid w:val="00105CEE"/>
    <w:rsid w:val="00106296"/>
    <w:rsid w:val="0010660E"/>
    <w:rsid w:val="001067DB"/>
    <w:rsid w:val="001069B2"/>
    <w:rsid w:val="00106A95"/>
    <w:rsid w:val="00106CC3"/>
    <w:rsid w:val="00106E7E"/>
    <w:rsid w:val="001074D1"/>
    <w:rsid w:val="00107600"/>
    <w:rsid w:val="00107915"/>
    <w:rsid w:val="00107C26"/>
    <w:rsid w:val="00107CA4"/>
    <w:rsid w:val="001105C3"/>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874"/>
    <w:rsid w:val="00116C09"/>
    <w:rsid w:val="00116EBA"/>
    <w:rsid w:val="00116F22"/>
    <w:rsid w:val="00117957"/>
    <w:rsid w:val="00117B90"/>
    <w:rsid w:val="0012022B"/>
    <w:rsid w:val="001202A3"/>
    <w:rsid w:val="001203DB"/>
    <w:rsid w:val="0012079F"/>
    <w:rsid w:val="001207F3"/>
    <w:rsid w:val="001209A7"/>
    <w:rsid w:val="00120C4E"/>
    <w:rsid w:val="00120D2A"/>
    <w:rsid w:val="00120DBF"/>
    <w:rsid w:val="00121897"/>
    <w:rsid w:val="0012199A"/>
    <w:rsid w:val="00121AF7"/>
    <w:rsid w:val="00121E20"/>
    <w:rsid w:val="00121FDE"/>
    <w:rsid w:val="00122581"/>
    <w:rsid w:val="00122842"/>
    <w:rsid w:val="001229B4"/>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32"/>
    <w:rsid w:val="00133751"/>
    <w:rsid w:val="00133A64"/>
    <w:rsid w:val="00133CA0"/>
    <w:rsid w:val="00133EBD"/>
    <w:rsid w:val="001343EF"/>
    <w:rsid w:val="001345D5"/>
    <w:rsid w:val="001348C5"/>
    <w:rsid w:val="00135015"/>
    <w:rsid w:val="00135095"/>
    <w:rsid w:val="00135174"/>
    <w:rsid w:val="001352A6"/>
    <w:rsid w:val="00135829"/>
    <w:rsid w:val="001358A7"/>
    <w:rsid w:val="001358F4"/>
    <w:rsid w:val="0013612A"/>
    <w:rsid w:val="00136998"/>
    <w:rsid w:val="00136AAD"/>
    <w:rsid w:val="00136BA1"/>
    <w:rsid w:val="00136DF8"/>
    <w:rsid w:val="00137280"/>
    <w:rsid w:val="00137288"/>
    <w:rsid w:val="00137480"/>
    <w:rsid w:val="001376F7"/>
    <w:rsid w:val="00137744"/>
    <w:rsid w:val="001377C3"/>
    <w:rsid w:val="00137A97"/>
    <w:rsid w:val="00140608"/>
    <w:rsid w:val="0014069E"/>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522"/>
    <w:rsid w:val="0014371C"/>
    <w:rsid w:val="00143932"/>
    <w:rsid w:val="00143DFF"/>
    <w:rsid w:val="00143E78"/>
    <w:rsid w:val="00143FFE"/>
    <w:rsid w:val="0014450C"/>
    <w:rsid w:val="001445AA"/>
    <w:rsid w:val="0014471E"/>
    <w:rsid w:val="0014491B"/>
    <w:rsid w:val="001449F4"/>
    <w:rsid w:val="00144B3F"/>
    <w:rsid w:val="00144E04"/>
    <w:rsid w:val="00145141"/>
    <w:rsid w:val="0014519B"/>
    <w:rsid w:val="001454C4"/>
    <w:rsid w:val="00145723"/>
    <w:rsid w:val="00146129"/>
    <w:rsid w:val="0014624C"/>
    <w:rsid w:val="00146377"/>
    <w:rsid w:val="0014652F"/>
    <w:rsid w:val="001466F4"/>
    <w:rsid w:val="001468E3"/>
    <w:rsid w:val="00146AFF"/>
    <w:rsid w:val="00146BC8"/>
    <w:rsid w:val="00146D5F"/>
    <w:rsid w:val="00146EDA"/>
    <w:rsid w:val="001471D6"/>
    <w:rsid w:val="001472C2"/>
    <w:rsid w:val="001477C4"/>
    <w:rsid w:val="00147821"/>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3DF"/>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680"/>
    <w:rsid w:val="00154A24"/>
    <w:rsid w:val="00154B50"/>
    <w:rsid w:val="00154E96"/>
    <w:rsid w:val="00155F7A"/>
    <w:rsid w:val="00156260"/>
    <w:rsid w:val="0015674F"/>
    <w:rsid w:val="00157349"/>
    <w:rsid w:val="0015792C"/>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355"/>
    <w:rsid w:val="0016683C"/>
    <w:rsid w:val="001669F9"/>
    <w:rsid w:val="00166B63"/>
    <w:rsid w:val="0016700E"/>
    <w:rsid w:val="0016711A"/>
    <w:rsid w:val="0016764C"/>
    <w:rsid w:val="00167709"/>
    <w:rsid w:val="00167713"/>
    <w:rsid w:val="00167806"/>
    <w:rsid w:val="00170397"/>
    <w:rsid w:val="001704E1"/>
    <w:rsid w:val="001706E4"/>
    <w:rsid w:val="0017071D"/>
    <w:rsid w:val="001708B1"/>
    <w:rsid w:val="001708D0"/>
    <w:rsid w:val="00170990"/>
    <w:rsid w:val="0017100C"/>
    <w:rsid w:val="00171730"/>
    <w:rsid w:val="001718B8"/>
    <w:rsid w:val="00171944"/>
    <w:rsid w:val="00171D7E"/>
    <w:rsid w:val="00171F14"/>
    <w:rsid w:val="0017226B"/>
    <w:rsid w:val="001726CF"/>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C"/>
    <w:rsid w:val="00174BE4"/>
    <w:rsid w:val="00174DDB"/>
    <w:rsid w:val="00174E20"/>
    <w:rsid w:val="00174EAE"/>
    <w:rsid w:val="00174F2F"/>
    <w:rsid w:val="00175152"/>
    <w:rsid w:val="001752EC"/>
    <w:rsid w:val="001753F0"/>
    <w:rsid w:val="001755D7"/>
    <w:rsid w:val="00175AB3"/>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241"/>
    <w:rsid w:val="001804F1"/>
    <w:rsid w:val="00180522"/>
    <w:rsid w:val="001806FF"/>
    <w:rsid w:val="001809D8"/>
    <w:rsid w:val="00180E60"/>
    <w:rsid w:val="00180E84"/>
    <w:rsid w:val="001817BA"/>
    <w:rsid w:val="00181B3A"/>
    <w:rsid w:val="001820B2"/>
    <w:rsid w:val="001821E9"/>
    <w:rsid w:val="00182608"/>
    <w:rsid w:val="00182649"/>
    <w:rsid w:val="00182805"/>
    <w:rsid w:val="001829B5"/>
    <w:rsid w:val="00182E75"/>
    <w:rsid w:val="00182E85"/>
    <w:rsid w:val="00183620"/>
    <w:rsid w:val="00183642"/>
    <w:rsid w:val="001836DF"/>
    <w:rsid w:val="001836ED"/>
    <w:rsid w:val="00183CC6"/>
    <w:rsid w:val="00183D5F"/>
    <w:rsid w:val="00183D8A"/>
    <w:rsid w:val="00183E8B"/>
    <w:rsid w:val="00183F11"/>
    <w:rsid w:val="001840F5"/>
    <w:rsid w:val="00184184"/>
    <w:rsid w:val="00184DAB"/>
    <w:rsid w:val="00184F51"/>
    <w:rsid w:val="00185257"/>
    <w:rsid w:val="00185266"/>
    <w:rsid w:val="00185E59"/>
    <w:rsid w:val="00185E97"/>
    <w:rsid w:val="00185EB7"/>
    <w:rsid w:val="00185F10"/>
    <w:rsid w:val="00185F4E"/>
    <w:rsid w:val="00186395"/>
    <w:rsid w:val="0018691B"/>
    <w:rsid w:val="00186B2E"/>
    <w:rsid w:val="00186B4D"/>
    <w:rsid w:val="0018767B"/>
    <w:rsid w:val="00187DC9"/>
    <w:rsid w:val="00190307"/>
    <w:rsid w:val="00190731"/>
    <w:rsid w:val="00190740"/>
    <w:rsid w:val="00190927"/>
    <w:rsid w:val="00190BD5"/>
    <w:rsid w:val="001912D1"/>
    <w:rsid w:val="00191727"/>
    <w:rsid w:val="00191830"/>
    <w:rsid w:val="00191A2B"/>
    <w:rsid w:val="00191EBF"/>
    <w:rsid w:val="0019204E"/>
    <w:rsid w:val="001925E5"/>
    <w:rsid w:val="00192C5D"/>
    <w:rsid w:val="00192CB0"/>
    <w:rsid w:val="00192D98"/>
    <w:rsid w:val="001938EA"/>
    <w:rsid w:val="00193987"/>
    <w:rsid w:val="001941B7"/>
    <w:rsid w:val="00194465"/>
    <w:rsid w:val="00194870"/>
    <w:rsid w:val="001949E9"/>
    <w:rsid w:val="00194A69"/>
    <w:rsid w:val="00194FBD"/>
    <w:rsid w:val="0019573B"/>
    <w:rsid w:val="0019592C"/>
    <w:rsid w:val="00195B9A"/>
    <w:rsid w:val="00196085"/>
    <w:rsid w:val="001963DA"/>
    <w:rsid w:val="0019654D"/>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14E5"/>
    <w:rsid w:val="001A258A"/>
    <w:rsid w:val="001A2939"/>
    <w:rsid w:val="001A2977"/>
    <w:rsid w:val="001A2B42"/>
    <w:rsid w:val="001A2E33"/>
    <w:rsid w:val="001A2FD5"/>
    <w:rsid w:val="001A3037"/>
    <w:rsid w:val="001A30B0"/>
    <w:rsid w:val="001A30FB"/>
    <w:rsid w:val="001A33FA"/>
    <w:rsid w:val="001A35B2"/>
    <w:rsid w:val="001A36CF"/>
    <w:rsid w:val="001A3974"/>
    <w:rsid w:val="001A3B9D"/>
    <w:rsid w:val="001A3D5B"/>
    <w:rsid w:val="001A3F0F"/>
    <w:rsid w:val="001A3FA5"/>
    <w:rsid w:val="001A448D"/>
    <w:rsid w:val="001A496F"/>
    <w:rsid w:val="001A49D2"/>
    <w:rsid w:val="001A4CED"/>
    <w:rsid w:val="001A4EDF"/>
    <w:rsid w:val="001A5174"/>
    <w:rsid w:val="001A54B1"/>
    <w:rsid w:val="001A5A6D"/>
    <w:rsid w:val="001A61A0"/>
    <w:rsid w:val="001A628F"/>
    <w:rsid w:val="001A67E9"/>
    <w:rsid w:val="001A690D"/>
    <w:rsid w:val="001A6AFE"/>
    <w:rsid w:val="001A6D19"/>
    <w:rsid w:val="001A6DB4"/>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642"/>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48BE"/>
    <w:rsid w:val="001B4A8D"/>
    <w:rsid w:val="001B4C49"/>
    <w:rsid w:val="001B4F75"/>
    <w:rsid w:val="001B5332"/>
    <w:rsid w:val="001B53B3"/>
    <w:rsid w:val="001B54C9"/>
    <w:rsid w:val="001B54E9"/>
    <w:rsid w:val="001B5F67"/>
    <w:rsid w:val="001B62E0"/>
    <w:rsid w:val="001B6488"/>
    <w:rsid w:val="001B6619"/>
    <w:rsid w:val="001B6630"/>
    <w:rsid w:val="001B6C77"/>
    <w:rsid w:val="001B70CF"/>
    <w:rsid w:val="001B716B"/>
    <w:rsid w:val="001B73DB"/>
    <w:rsid w:val="001B73DF"/>
    <w:rsid w:val="001B748B"/>
    <w:rsid w:val="001C002C"/>
    <w:rsid w:val="001C0085"/>
    <w:rsid w:val="001C030C"/>
    <w:rsid w:val="001C04E1"/>
    <w:rsid w:val="001C063F"/>
    <w:rsid w:val="001C0784"/>
    <w:rsid w:val="001C0883"/>
    <w:rsid w:val="001C0C43"/>
    <w:rsid w:val="001C16A9"/>
    <w:rsid w:val="001C1E53"/>
    <w:rsid w:val="001C211D"/>
    <w:rsid w:val="001C22E6"/>
    <w:rsid w:val="001C24AF"/>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05"/>
    <w:rsid w:val="001C619C"/>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2F7E"/>
    <w:rsid w:val="001D329E"/>
    <w:rsid w:val="001D34EC"/>
    <w:rsid w:val="001D3C68"/>
    <w:rsid w:val="001D3CB4"/>
    <w:rsid w:val="001D4315"/>
    <w:rsid w:val="001D43C0"/>
    <w:rsid w:val="001D452A"/>
    <w:rsid w:val="001D463D"/>
    <w:rsid w:val="001D4969"/>
    <w:rsid w:val="001D49CB"/>
    <w:rsid w:val="001D4AF0"/>
    <w:rsid w:val="001D4F24"/>
    <w:rsid w:val="001D506F"/>
    <w:rsid w:val="001D562F"/>
    <w:rsid w:val="001D57BC"/>
    <w:rsid w:val="001D5990"/>
    <w:rsid w:val="001D5C99"/>
    <w:rsid w:val="001D5D97"/>
    <w:rsid w:val="001D5E31"/>
    <w:rsid w:val="001D6433"/>
    <w:rsid w:val="001D65EE"/>
    <w:rsid w:val="001D6C2F"/>
    <w:rsid w:val="001D6E61"/>
    <w:rsid w:val="001D6F11"/>
    <w:rsid w:val="001D6F30"/>
    <w:rsid w:val="001D7260"/>
    <w:rsid w:val="001D7816"/>
    <w:rsid w:val="001D7AD1"/>
    <w:rsid w:val="001D7B96"/>
    <w:rsid w:val="001D7EFB"/>
    <w:rsid w:val="001D7FE2"/>
    <w:rsid w:val="001E04FA"/>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750"/>
    <w:rsid w:val="001E47EC"/>
    <w:rsid w:val="001E4841"/>
    <w:rsid w:val="001E4F09"/>
    <w:rsid w:val="001E50CB"/>
    <w:rsid w:val="001E5BB2"/>
    <w:rsid w:val="001E5C43"/>
    <w:rsid w:val="001E5D1F"/>
    <w:rsid w:val="001E62B9"/>
    <w:rsid w:val="001E6419"/>
    <w:rsid w:val="001E6446"/>
    <w:rsid w:val="001E684F"/>
    <w:rsid w:val="001E6C1B"/>
    <w:rsid w:val="001E6DE6"/>
    <w:rsid w:val="001E6F14"/>
    <w:rsid w:val="001E719A"/>
    <w:rsid w:val="001E74E3"/>
    <w:rsid w:val="001E750C"/>
    <w:rsid w:val="001E7632"/>
    <w:rsid w:val="001E7922"/>
    <w:rsid w:val="001E7AFE"/>
    <w:rsid w:val="001E7C56"/>
    <w:rsid w:val="001F0546"/>
    <w:rsid w:val="001F0A62"/>
    <w:rsid w:val="001F0DDF"/>
    <w:rsid w:val="001F134F"/>
    <w:rsid w:val="001F16D3"/>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77"/>
    <w:rsid w:val="001F4AE1"/>
    <w:rsid w:val="001F4E57"/>
    <w:rsid w:val="001F534A"/>
    <w:rsid w:val="001F53A2"/>
    <w:rsid w:val="001F5AF6"/>
    <w:rsid w:val="001F5C95"/>
    <w:rsid w:val="001F5C9E"/>
    <w:rsid w:val="001F5DD5"/>
    <w:rsid w:val="001F5E73"/>
    <w:rsid w:val="001F5EB2"/>
    <w:rsid w:val="001F5ED8"/>
    <w:rsid w:val="001F5F10"/>
    <w:rsid w:val="001F6192"/>
    <w:rsid w:val="001F623C"/>
    <w:rsid w:val="001F6293"/>
    <w:rsid w:val="001F6408"/>
    <w:rsid w:val="001F644E"/>
    <w:rsid w:val="001F6536"/>
    <w:rsid w:val="001F697C"/>
    <w:rsid w:val="001F6E45"/>
    <w:rsid w:val="001F7259"/>
    <w:rsid w:val="001F7317"/>
    <w:rsid w:val="001F76DF"/>
    <w:rsid w:val="001F798D"/>
    <w:rsid w:val="001F7DD6"/>
    <w:rsid w:val="001F7E5E"/>
    <w:rsid w:val="001F7FCF"/>
    <w:rsid w:val="0020001D"/>
    <w:rsid w:val="002000F2"/>
    <w:rsid w:val="002000FC"/>
    <w:rsid w:val="0020020C"/>
    <w:rsid w:val="00200430"/>
    <w:rsid w:val="0020072B"/>
    <w:rsid w:val="00200A92"/>
    <w:rsid w:val="00200BF9"/>
    <w:rsid w:val="002018D7"/>
    <w:rsid w:val="00201C7E"/>
    <w:rsid w:val="00201D85"/>
    <w:rsid w:val="00201E31"/>
    <w:rsid w:val="00202201"/>
    <w:rsid w:val="0020221B"/>
    <w:rsid w:val="00202663"/>
    <w:rsid w:val="002029C7"/>
    <w:rsid w:val="00202B8E"/>
    <w:rsid w:val="00202D2E"/>
    <w:rsid w:val="00203159"/>
    <w:rsid w:val="00203327"/>
    <w:rsid w:val="0020342F"/>
    <w:rsid w:val="0020359C"/>
    <w:rsid w:val="00203A6E"/>
    <w:rsid w:val="00203F00"/>
    <w:rsid w:val="00203F5C"/>
    <w:rsid w:val="002044BD"/>
    <w:rsid w:val="00204624"/>
    <w:rsid w:val="00204645"/>
    <w:rsid w:val="002047DE"/>
    <w:rsid w:val="00204843"/>
    <w:rsid w:val="00204A5A"/>
    <w:rsid w:val="00204C12"/>
    <w:rsid w:val="00204E54"/>
    <w:rsid w:val="00205218"/>
    <w:rsid w:val="00205635"/>
    <w:rsid w:val="002058DC"/>
    <w:rsid w:val="002058E7"/>
    <w:rsid w:val="00205AB2"/>
    <w:rsid w:val="00205B03"/>
    <w:rsid w:val="00205CB2"/>
    <w:rsid w:val="00205F93"/>
    <w:rsid w:val="00205FB9"/>
    <w:rsid w:val="0020610B"/>
    <w:rsid w:val="00206133"/>
    <w:rsid w:val="002063A7"/>
    <w:rsid w:val="00206504"/>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15E"/>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73"/>
    <w:rsid w:val="002204ED"/>
    <w:rsid w:val="002208AA"/>
    <w:rsid w:val="00220AA0"/>
    <w:rsid w:val="00220E92"/>
    <w:rsid w:val="0022113A"/>
    <w:rsid w:val="002211DD"/>
    <w:rsid w:val="0022135D"/>
    <w:rsid w:val="00221812"/>
    <w:rsid w:val="002222A4"/>
    <w:rsid w:val="0022230B"/>
    <w:rsid w:val="0022270F"/>
    <w:rsid w:val="00222A5A"/>
    <w:rsid w:val="0022337A"/>
    <w:rsid w:val="00223737"/>
    <w:rsid w:val="00223833"/>
    <w:rsid w:val="00223ACD"/>
    <w:rsid w:val="00223ADC"/>
    <w:rsid w:val="00223AFF"/>
    <w:rsid w:val="00223C6F"/>
    <w:rsid w:val="00223DD4"/>
    <w:rsid w:val="00223F34"/>
    <w:rsid w:val="002241C9"/>
    <w:rsid w:val="00224575"/>
    <w:rsid w:val="0022471E"/>
    <w:rsid w:val="00224A9B"/>
    <w:rsid w:val="00224AF9"/>
    <w:rsid w:val="00224B29"/>
    <w:rsid w:val="00224C25"/>
    <w:rsid w:val="0022514C"/>
    <w:rsid w:val="00225398"/>
    <w:rsid w:val="002255DD"/>
    <w:rsid w:val="00225EFC"/>
    <w:rsid w:val="00225FAF"/>
    <w:rsid w:val="00226026"/>
    <w:rsid w:val="002262AA"/>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1FD"/>
    <w:rsid w:val="002305EF"/>
    <w:rsid w:val="002306C3"/>
    <w:rsid w:val="00230944"/>
    <w:rsid w:val="00230AD3"/>
    <w:rsid w:val="00230BB1"/>
    <w:rsid w:val="0023101D"/>
    <w:rsid w:val="00231234"/>
    <w:rsid w:val="0023126D"/>
    <w:rsid w:val="00231348"/>
    <w:rsid w:val="002314EE"/>
    <w:rsid w:val="00231740"/>
    <w:rsid w:val="00231741"/>
    <w:rsid w:val="00231929"/>
    <w:rsid w:val="00231C09"/>
    <w:rsid w:val="00231D67"/>
    <w:rsid w:val="00232191"/>
    <w:rsid w:val="002327C7"/>
    <w:rsid w:val="0023290A"/>
    <w:rsid w:val="00232E9D"/>
    <w:rsid w:val="00232ED9"/>
    <w:rsid w:val="002334A1"/>
    <w:rsid w:val="002336F1"/>
    <w:rsid w:val="0023386C"/>
    <w:rsid w:val="00233B04"/>
    <w:rsid w:val="00233F0C"/>
    <w:rsid w:val="00234112"/>
    <w:rsid w:val="002341CB"/>
    <w:rsid w:val="002344C8"/>
    <w:rsid w:val="002345F3"/>
    <w:rsid w:val="002349C5"/>
    <w:rsid w:val="00235581"/>
    <w:rsid w:val="00235698"/>
    <w:rsid w:val="00235724"/>
    <w:rsid w:val="0023598D"/>
    <w:rsid w:val="00235EFA"/>
    <w:rsid w:val="00236056"/>
    <w:rsid w:val="002361D3"/>
    <w:rsid w:val="00236D7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369"/>
    <w:rsid w:val="002418F8"/>
    <w:rsid w:val="00241C7B"/>
    <w:rsid w:val="00241E3A"/>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911"/>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EE1"/>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ABB"/>
    <w:rsid w:val="00253D64"/>
    <w:rsid w:val="00254616"/>
    <w:rsid w:val="00254BF6"/>
    <w:rsid w:val="00254CC7"/>
    <w:rsid w:val="00255315"/>
    <w:rsid w:val="00255458"/>
    <w:rsid w:val="0025587F"/>
    <w:rsid w:val="00255C71"/>
    <w:rsid w:val="00255D3A"/>
    <w:rsid w:val="0025607F"/>
    <w:rsid w:val="00256363"/>
    <w:rsid w:val="0025648C"/>
    <w:rsid w:val="00256F02"/>
    <w:rsid w:val="002571C8"/>
    <w:rsid w:val="002572F1"/>
    <w:rsid w:val="00257500"/>
    <w:rsid w:val="00257564"/>
    <w:rsid w:val="00257A62"/>
    <w:rsid w:val="00260156"/>
    <w:rsid w:val="0026075E"/>
    <w:rsid w:val="00260A97"/>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6B0"/>
    <w:rsid w:val="00263A6B"/>
    <w:rsid w:val="00263B02"/>
    <w:rsid w:val="00263DD9"/>
    <w:rsid w:val="00263F00"/>
    <w:rsid w:val="00264110"/>
    <w:rsid w:val="002643C7"/>
    <w:rsid w:val="0026455A"/>
    <w:rsid w:val="0026468A"/>
    <w:rsid w:val="0026474F"/>
    <w:rsid w:val="00264B3A"/>
    <w:rsid w:val="00264C28"/>
    <w:rsid w:val="0026509A"/>
    <w:rsid w:val="002651FC"/>
    <w:rsid w:val="0026554D"/>
    <w:rsid w:val="00265701"/>
    <w:rsid w:val="00265E9A"/>
    <w:rsid w:val="00266210"/>
    <w:rsid w:val="00266345"/>
    <w:rsid w:val="002663D6"/>
    <w:rsid w:val="002664D0"/>
    <w:rsid w:val="00266576"/>
    <w:rsid w:val="00266A94"/>
    <w:rsid w:val="00266F1A"/>
    <w:rsid w:val="002670D6"/>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15E"/>
    <w:rsid w:val="0027449A"/>
    <w:rsid w:val="00274717"/>
    <w:rsid w:val="0027478F"/>
    <w:rsid w:val="00274BED"/>
    <w:rsid w:val="00274D08"/>
    <w:rsid w:val="00274D79"/>
    <w:rsid w:val="00275435"/>
    <w:rsid w:val="00275464"/>
    <w:rsid w:val="0027568B"/>
    <w:rsid w:val="002756D5"/>
    <w:rsid w:val="00275CD2"/>
    <w:rsid w:val="00276001"/>
    <w:rsid w:val="0027639F"/>
    <w:rsid w:val="002764FB"/>
    <w:rsid w:val="002767B4"/>
    <w:rsid w:val="00276CDE"/>
    <w:rsid w:val="0027720E"/>
    <w:rsid w:val="00277405"/>
    <w:rsid w:val="0027740D"/>
    <w:rsid w:val="00277AA0"/>
    <w:rsid w:val="00277D7D"/>
    <w:rsid w:val="00277E66"/>
    <w:rsid w:val="002801E2"/>
    <w:rsid w:val="0028052D"/>
    <w:rsid w:val="00280684"/>
    <w:rsid w:val="0028073A"/>
    <w:rsid w:val="00280851"/>
    <w:rsid w:val="00280960"/>
    <w:rsid w:val="002813DE"/>
    <w:rsid w:val="0028155A"/>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B3D"/>
    <w:rsid w:val="00285E28"/>
    <w:rsid w:val="00286487"/>
    <w:rsid w:val="00286631"/>
    <w:rsid w:val="00286736"/>
    <w:rsid w:val="00286B14"/>
    <w:rsid w:val="00286E33"/>
    <w:rsid w:val="00286F76"/>
    <w:rsid w:val="00286F83"/>
    <w:rsid w:val="00287376"/>
    <w:rsid w:val="002877DE"/>
    <w:rsid w:val="002879D0"/>
    <w:rsid w:val="00287C28"/>
    <w:rsid w:val="00290254"/>
    <w:rsid w:val="00290701"/>
    <w:rsid w:val="0029103B"/>
    <w:rsid w:val="0029178F"/>
    <w:rsid w:val="00291B01"/>
    <w:rsid w:val="00291F0E"/>
    <w:rsid w:val="00292AD6"/>
    <w:rsid w:val="00292B70"/>
    <w:rsid w:val="00292CBD"/>
    <w:rsid w:val="002931A0"/>
    <w:rsid w:val="0029321D"/>
    <w:rsid w:val="00293504"/>
    <w:rsid w:val="00293559"/>
    <w:rsid w:val="00294388"/>
    <w:rsid w:val="002943A4"/>
    <w:rsid w:val="002944CA"/>
    <w:rsid w:val="00294722"/>
    <w:rsid w:val="0029487E"/>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BC9"/>
    <w:rsid w:val="00296C50"/>
    <w:rsid w:val="00296FD8"/>
    <w:rsid w:val="002971CA"/>
    <w:rsid w:val="0029743A"/>
    <w:rsid w:val="00297499"/>
    <w:rsid w:val="002974AA"/>
    <w:rsid w:val="002976A3"/>
    <w:rsid w:val="00297CA9"/>
    <w:rsid w:val="00297F46"/>
    <w:rsid w:val="002A049B"/>
    <w:rsid w:val="002A0581"/>
    <w:rsid w:val="002A05EF"/>
    <w:rsid w:val="002A0724"/>
    <w:rsid w:val="002A0D18"/>
    <w:rsid w:val="002A145D"/>
    <w:rsid w:val="002A1737"/>
    <w:rsid w:val="002A18D6"/>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D83"/>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30E"/>
    <w:rsid w:val="002B0740"/>
    <w:rsid w:val="002B07BF"/>
    <w:rsid w:val="002B0805"/>
    <w:rsid w:val="002B0C99"/>
    <w:rsid w:val="002B0EDA"/>
    <w:rsid w:val="002B10F9"/>
    <w:rsid w:val="002B112E"/>
    <w:rsid w:val="002B151A"/>
    <w:rsid w:val="002B21D6"/>
    <w:rsid w:val="002B256E"/>
    <w:rsid w:val="002B28D5"/>
    <w:rsid w:val="002B2B67"/>
    <w:rsid w:val="002B2BC4"/>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277"/>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AD6"/>
    <w:rsid w:val="002C0DD0"/>
    <w:rsid w:val="002C0E0A"/>
    <w:rsid w:val="002C1C49"/>
    <w:rsid w:val="002C1DF1"/>
    <w:rsid w:val="002C1F21"/>
    <w:rsid w:val="002C203A"/>
    <w:rsid w:val="002C25D8"/>
    <w:rsid w:val="002C26B0"/>
    <w:rsid w:val="002C27F3"/>
    <w:rsid w:val="002C27F7"/>
    <w:rsid w:val="002C29D0"/>
    <w:rsid w:val="002C2B0B"/>
    <w:rsid w:val="002C2E8A"/>
    <w:rsid w:val="002C2FCD"/>
    <w:rsid w:val="002C335F"/>
    <w:rsid w:val="002C359F"/>
    <w:rsid w:val="002C36D3"/>
    <w:rsid w:val="002C3AE4"/>
    <w:rsid w:val="002C3B99"/>
    <w:rsid w:val="002C3C99"/>
    <w:rsid w:val="002C3E89"/>
    <w:rsid w:val="002C4110"/>
    <w:rsid w:val="002C44DB"/>
    <w:rsid w:val="002C47BD"/>
    <w:rsid w:val="002C4A0B"/>
    <w:rsid w:val="002C4FAC"/>
    <w:rsid w:val="002C545A"/>
    <w:rsid w:val="002C5533"/>
    <w:rsid w:val="002C5620"/>
    <w:rsid w:val="002C5A6B"/>
    <w:rsid w:val="002C5DAF"/>
    <w:rsid w:val="002C60E4"/>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3E3"/>
    <w:rsid w:val="002D27E3"/>
    <w:rsid w:val="002D2B4E"/>
    <w:rsid w:val="002D35C8"/>
    <w:rsid w:val="002D366F"/>
    <w:rsid w:val="002D3968"/>
    <w:rsid w:val="002D3BD9"/>
    <w:rsid w:val="002D425A"/>
    <w:rsid w:val="002D4322"/>
    <w:rsid w:val="002D4380"/>
    <w:rsid w:val="002D46DB"/>
    <w:rsid w:val="002D4A54"/>
    <w:rsid w:val="002D4C64"/>
    <w:rsid w:val="002D4E37"/>
    <w:rsid w:val="002D52E0"/>
    <w:rsid w:val="002D55D1"/>
    <w:rsid w:val="002D5DEA"/>
    <w:rsid w:val="002D60B9"/>
    <w:rsid w:val="002D6127"/>
    <w:rsid w:val="002D620D"/>
    <w:rsid w:val="002D68C3"/>
    <w:rsid w:val="002D69CF"/>
    <w:rsid w:val="002D6C69"/>
    <w:rsid w:val="002D7022"/>
    <w:rsid w:val="002D745A"/>
    <w:rsid w:val="002D772F"/>
    <w:rsid w:val="002E018E"/>
    <w:rsid w:val="002E04F0"/>
    <w:rsid w:val="002E05BD"/>
    <w:rsid w:val="002E0864"/>
    <w:rsid w:val="002E0A48"/>
    <w:rsid w:val="002E0E94"/>
    <w:rsid w:val="002E16BC"/>
    <w:rsid w:val="002E1941"/>
    <w:rsid w:val="002E21D5"/>
    <w:rsid w:val="002E22E0"/>
    <w:rsid w:val="002E2363"/>
    <w:rsid w:val="002E2411"/>
    <w:rsid w:val="002E251B"/>
    <w:rsid w:val="002E28D5"/>
    <w:rsid w:val="002E2923"/>
    <w:rsid w:val="002E2A53"/>
    <w:rsid w:val="002E2A76"/>
    <w:rsid w:val="002E306D"/>
    <w:rsid w:val="002E3304"/>
    <w:rsid w:val="002E3624"/>
    <w:rsid w:val="002E3653"/>
    <w:rsid w:val="002E36AE"/>
    <w:rsid w:val="002E38B7"/>
    <w:rsid w:val="002E3A70"/>
    <w:rsid w:val="002E43BA"/>
    <w:rsid w:val="002E4DC0"/>
    <w:rsid w:val="002E4F10"/>
    <w:rsid w:val="002E508D"/>
    <w:rsid w:val="002E5290"/>
    <w:rsid w:val="002E545A"/>
    <w:rsid w:val="002E58E1"/>
    <w:rsid w:val="002E5BDD"/>
    <w:rsid w:val="002E5C56"/>
    <w:rsid w:val="002E679D"/>
    <w:rsid w:val="002E6994"/>
    <w:rsid w:val="002E7321"/>
    <w:rsid w:val="002E7698"/>
    <w:rsid w:val="002E7894"/>
    <w:rsid w:val="002E7FA9"/>
    <w:rsid w:val="002F0045"/>
    <w:rsid w:val="002F00F0"/>
    <w:rsid w:val="002F025B"/>
    <w:rsid w:val="002F03ED"/>
    <w:rsid w:val="002F067E"/>
    <w:rsid w:val="002F0684"/>
    <w:rsid w:val="002F088D"/>
    <w:rsid w:val="002F091C"/>
    <w:rsid w:val="002F0A7C"/>
    <w:rsid w:val="002F0ADB"/>
    <w:rsid w:val="002F0D24"/>
    <w:rsid w:val="002F1246"/>
    <w:rsid w:val="002F1B45"/>
    <w:rsid w:val="002F2AE0"/>
    <w:rsid w:val="002F2C3D"/>
    <w:rsid w:val="002F363D"/>
    <w:rsid w:val="002F3CC3"/>
    <w:rsid w:val="002F3F16"/>
    <w:rsid w:val="002F413F"/>
    <w:rsid w:val="002F44AD"/>
    <w:rsid w:val="002F45D3"/>
    <w:rsid w:val="002F4934"/>
    <w:rsid w:val="002F4A52"/>
    <w:rsid w:val="002F4CF5"/>
    <w:rsid w:val="002F4DB0"/>
    <w:rsid w:val="002F4EE1"/>
    <w:rsid w:val="002F4F93"/>
    <w:rsid w:val="002F4FC5"/>
    <w:rsid w:val="002F521F"/>
    <w:rsid w:val="002F5275"/>
    <w:rsid w:val="002F53A7"/>
    <w:rsid w:val="002F5417"/>
    <w:rsid w:val="002F5422"/>
    <w:rsid w:val="002F5634"/>
    <w:rsid w:val="002F58EE"/>
    <w:rsid w:val="002F5FDA"/>
    <w:rsid w:val="002F619C"/>
    <w:rsid w:val="002F6319"/>
    <w:rsid w:val="002F680B"/>
    <w:rsid w:val="002F68BF"/>
    <w:rsid w:val="002F6941"/>
    <w:rsid w:val="002F6BDA"/>
    <w:rsid w:val="002F6E26"/>
    <w:rsid w:val="002F6EA2"/>
    <w:rsid w:val="002F7472"/>
    <w:rsid w:val="002F77A7"/>
    <w:rsid w:val="002F7B6D"/>
    <w:rsid w:val="002F7C71"/>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AA"/>
    <w:rsid w:val="00303AEE"/>
    <w:rsid w:val="00303FB7"/>
    <w:rsid w:val="00304549"/>
    <w:rsid w:val="0030469C"/>
    <w:rsid w:val="00304AC5"/>
    <w:rsid w:val="00304E9D"/>
    <w:rsid w:val="00304FCA"/>
    <w:rsid w:val="0030537C"/>
    <w:rsid w:val="00305E8E"/>
    <w:rsid w:val="003065FB"/>
    <w:rsid w:val="0030663B"/>
    <w:rsid w:val="00306E33"/>
    <w:rsid w:val="00306FB7"/>
    <w:rsid w:val="003076D2"/>
    <w:rsid w:val="00307A18"/>
    <w:rsid w:val="00307AD7"/>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0B"/>
    <w:rsid w:val="003121B8"/>
    <w:rsid w:val="003126BE"/>
    <w:rsid w:val="00312756"/>
    <w:rsid w:val="00312CDC"/>
    <w:rsid w:val="00312F1B"/>
    <w:rsid w:val="0031374A"/>
    <w:rsid w:val="003137A0"/>
    <w:rsid w:val="003137ED"/>
    <w:rsid w:val="00313A07"/>
    <w:rsid w:val="00313C4F"/>
    <w:rsid w:val="00313FAB"/>
    <w:rsid w:val="003141C2"/>
    <w:rsid w:val="00314629"/>
    <w:rsid w:val="00314914"/>
    <w:rsid w:val="00314F2B"/>
    <w:rsid w:val="0031518B"/>
    <w:rsid w:val="003153E2"/>
    <w:rsid w:val="003155CE"/>
    <w:rsid w:val="00315702"/>
    <w:rsid w:val="0031586B"/>
    <w:rsid w:val="0031599D"/>
    <w:rsid w:val="00315F72"/>
    <w:rsid w:val="00316072"/>
    <w:rsid w:val="00316265"/>
    <w:rsid w:val="00316A94"/>
    <w:rsid w:val="00316C58"/>
    <w:rsid w:val="00316E46"/>
    <w:rsid w:val="00317050"/>
    <w:rsid w:val="003172FB"/>
    <w:rsid w:val="003174FD"/>
    <w:rsid w:val="0031779E"/>
    <w:rsid w:val="00317884"/>
    <w:rsid w:val="00317A42"/>
    <w:rsid w:val="00317E27"/>
    <w:rsid w:val="003200D5"/>
    <w:rsid w:val="003203D6"/>
    <w:rsid w:val="00320B1B"/>
    <w:rsid w:val="00320C5C"/>
    <w:rsid w:val="00320DBD"/>
    <w:rsid w:val="0032137E"/>
    <w:rsid w:val="0032172E"/>
    <w:rsid w:val="00321822"/>
    <w:rsid w:val="003218EA"/>
    <w:rsid w:val="00321B02"/>
    <w:rsid w:val="00321D74"/>
    <w:rsid w:val="003222E4"/>
    <w:rsid w:val="003224D4"/>
    <w:rsid w:val="00322A6A"/>
    <w:rsid w:val="00322BC3"/>
    <w:rsid w:val="00322E3B"/>
    <w:rsid w:val="00323319"/>
    <w:rsid w:val="00323325"/>
    <w:rsid w:val="003235EB"/>
    <w:rsid w:val="003236BE"/>
    <w:rsid w:val="00323A8A"/>
    <w:rsid w:val="00323AA4"/>
    <w:rsid w:val="00323FAD"/>
    <w:rsid w:val="003240EB"/>
    <w:rsid w:val="00324636"/>
    <w:rsid w:val="00324731"/>
    <w:rsid w:val="003249F8"/>
    <w:rsid w:val="00324B95"/>
    <w:rsid w:val="00324BC7"/>
    <w:rsid w:val="0032517C"/>
    <w:rsid w:val="003259EB"/>
    <w:rsid w:val="00326068"/>
    <w:rsid w:val="0032607F"/>
    <w:rsid w:val="00326251"/>
    <w:rsid w:val="0032649F"/>
    <w:rsid w:val="003264A2"/>
    <w:rsid w:val="00326804"/>
    <w:rsid w:val="0032695B"/>
    <w:rsid w:val="00326BBA"/>
    <w:rsid w:val="003271E3"/>
    <w:rsid w:val="003272D0"/>
    <w:rsid w:val="0032733F"/>
    <w:rsid w:val="003273DE"/>
    <w:rsid w:val="00327470"/>
    <w:rsid w:val="003278C7"/>
    <w:rsid w:val="0032793B"/>
    <w:rsid w:val="00327AEA"/>
    <w:rsid w:val="00330017"/>
    <w:rsid w:val="00330533"/>
    <w:rsid w:val="003308C4"/>
    <w:rsid w:val="00330990"/>
    <w:rsid w:val="00330C30"/>
    <w:rsid w:val="00330DE8"/>
    <w:rsid w:val="0033110D"/>
    <w:rsid w:val="00331BCC"/>
    <w:rsid w:val="00332158"/>
    <w:rsid w:val="003321C3"/>
    <w:rsid w:val="0033265F"/>
    <w:rsid w:val="00332962"/>
    <w:rsid w:val="00332A33"/>
    <w:rsid w:val="00332B7D"/>
    <w:rsid w:val="00333201"/>
    <w:rsid w:val="003332AB"/>
    <w:rsid w:val="00333320"/>
    <w:rsid w:val="0033392F"/>
    <w:rsid w:val="00333DCD"/>
    <w:rsid w:val="003349CA"/>
    <w:rsid w:val="00334CE0"/>
    <w:rsid w:val="00334D71"/>
    <w:rsid w:val="00335250"/>
    <w:rsid w:val="00335426"/>
    <w:rsid w:val="0033578A"/>
    <w:rsid w:val="003358F6"/>
    <w:rsid w:val="0033592C"/>
    <w:rsid w:val="00335BAA"/>
    <w:rsid w:val="00335BAB"/>
    <w:rsid w:val="00335DDE"/>
    <w:rsid w:val="00335E2A"/>
    <w:rsid w:val="00336225"/>
    <w:rsid w:val="00336760"/>
    <w:rsid w:val="00336780"/>
    <w:rsid w:val="003367C5"/>
    <w:rsid w:val="003370D3"/>
    <w:rsid w:val="00337525"/>
    <w:rsid w:val="00337C71"/>
    <w:rsid w:val="0034023E"/>
    <w:rsid w:val="00340D3C"/>
    <w:rsid w:val="00340E16"/>
    <w:rsid w:val="00340E58"/>
    <w:rsid w:val="00341087"/>
    <w:rsid w:val="0034119A"/>
    <w:rsid w:val="00341545"/>
    <w:rsid w:val="00341CDF"/>
    <w:rsid w:val="0034243C"/>
    <w:rsid w:val="0034246D"/>
    <w:rsid w:val="003425D4"/>
    <w:rsid w:val="003426DE"/>
    <w:rsid w:val="00342925"/>
    <w:rsid w:val="0034305B"/>
    <w:rsid w:val="003430E0"/>
    <w:rsid w:val="00343622"/>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A87"/>
    <w:rsid w:val="00347F2E"/>
    <w:rsid w:val="00347F79"/>
    <w:rsid w:val="003500FD"/>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A13"/>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7"/>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CE8"/>
    <w:rsid w:val="00364D87"/>
    <w:rsid w:val="003654F9"/>
    <w:rsid w:val="00365D38"/>
    <w:rsid w:val="003666EC"/>
    <w:rsid w:val="00366812"/>
    <w:rsid w:val="00366EB2"/>
    <w:rsid w:val="00367080"/>
    <w:rsid w:val="00367D2F"/>
    <w:rsid w:val="003700A7"/>
    <w:rsid w:val="00370285"/>
    <w:rsid w:val="003703FC"/>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521"/>
    <w:rsid w:val="0037263D"/>
    <w:rsid w:val="0037297C"/>
    <w:rsid w:val="00372A6B"/>
    <w:rsid w:val="00372D58"/>
    <w:rsid w:val="00372F5D"/>
    <w:rsid w:val="00372FD7"/>
    <w:rsid w:val="00373264"/>
    <w:rsid w:val="003734F9"/>
    <w:rsid w:val="00373517"/>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A9"/>
    <w:rsid w:val="003764FA"/>
    <w:rsid w:val="00376897"/>
    <w:rsid w:val="00376B31"/>
    <w:rsid w:val="00376E52"/>
    <w:rsid w:val="0037709A"/>
    <w:rsid w:val="00377146"/>
    <w:rsid w:val="00377397"/>
    <w:rsid w:val="003773F2"/>
    <w:rsid w:val="003774FD"/>
    <w:rsid w:val="003775BD"/>
    <w:rsid w:val="00377B48"/>
    <w:rsid w:val="00377E18"/>
    <w:rsid w:val="0038084F"/>
    <w:rsid w:val="00380892"/>
    <w:rsid w:val="00380AE2"/>
    <w:rsid w:val="00380B48"/>
    <w:rsid w:val="00380BF4"/>
    <w:rsid w:val="00380C72"/>
    <w:rsid w:val="00381576"/>
    <w:rsid w:val="00381685"/>
    <w:rsid w:val="003821E7"/>
    <w:rsid w:val="0038232C"/>
    <w:rsid w:val="00382901"/>
    <w:rsid w:val="00382903"/>
    <w:rsid w:val="00383246"/>
    <w:rsid w:val="00383483"/>
    <w:rsid w:val="00383827"/>
    <w:rsid w:val="003839BC"/>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2A"/>
    <w:rsid w:val="00386063"/>
    <w:rsid w:val="003862D5"/>
    <w:rsid w:val="00386498"/>
    <w:rsid w:val="00386A15"/>
    <w:rsid w:val="00386B67"/>
    <w:rsid w:val="00386B71"/>
    <w:rsid w:val="0038700C"/>
    <w:rsid w:val="0038702D"/>
    <w:rsid w:val="003870BC"/>
    <w:rsid w:val="0038732E"/>
    <w:rsid w:val="00387417"/>
    <w:rsid w:val="00387564"/>
    <w:rsid w:val="00387653"/>
    <w:rsid w:val="00387675"/>
    <w:rsid w:val="00387771"/>
    <w:rsid w:val="00387854"/>
    <w:rsid w:val="00387B2B"/>
    <w:rsid w:val="00387D1D"/>
    <w:rsid w:val="003904B1"/>
    <w:rsid w:val="00390526"/>
    <w:rsid w:val="003907D2"/>
    <w:rsid w:val="00390A6E"/>
    <w:rsid w:val="00390B8F"/>
    <w:rsid w:val="00390C56"/>
    <w:rsid w:val="0039122C"/>
    <w:rsid w:val="0039124D"/>
    <w:rsid w:val="003914C2"/>
    <w:rsid w:val="003916BC"/>
    <w:rsid w:val="00391990"/>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639"/>
    <w:rsid w:val="003978B8"/>
    <w:rsid w:val="003978BD"/>
    <w:rsid w:val="00397A38"/>
    <w:rsid w:val="00397A85"/>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1DA"/>
    <w:rsid w:val="003A4259"/>
    <w:rsid w:val="003A42BB"/>
    <w:rsid w:val="003A435A"/>
    <w:rsid w:val="003A45F5"/>
    <w:rsid w:val="003A45FB"/>
    <w:rsid w:val="003A48FC"/>
    <w:rsid w:val="003A4E82"/>
    <w:rsid w:val="003A590E"/>
    <w:rsid w:val="003A5BC7"/>
    <w:rsid w:val="003A5D75"/>
    <w:rsid w:val="003A6162"/>
    <w:rsid w:val="003A6193"/>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336"/>
    <w:rsid w:val="003B14B8"/>
    <w:rsid w:val="003B1575"/>
    <w:rsid w:val="003B188F"/>
    <w:rsid w:val="003B18ED"/>
    <w:rsid w:val="003B1CC2"/>
    <w:rsid w:val="003B21B1"/>
    <w:rsid w:val="003B2B79"/>
    <w:rsid w:val="003B2B7D"/>
    <w:rsid w:val="003B3578"/>
    <w:rsid w:val="003B394C"/>
    <w:rsid w:val="003B3C4E"/>
    <w:rsid w:val="003B3EE6"/>
    <w:rsid w:val="003B4482"/>
    <w:rsid w:val="003B45D1"/>
    <w:rsid w:val="003B4BCD"/>
    <w:rsid w:val="003B4FC5"/>
    <w:rsid w:val="003B570F"/>
    <w:rsid w:val="003B5B57"/>
    <w:rsid w:val="003B5B7E"/>
    <w:rsid w:val="003B5CD2"/>
    <w:rsid w:val="003B5E30"/>
    <w:rsid w:val="003B6194"/>
    <w:rsid w:val="003B649C"/>
    <w:rsid w:val="003B6F75"/>
    <w:rsid w:val="003B6FCB"/>
    <w:rsid w:val="003B7020"/>
    <w:rsid w:val="003B704C"/>
    <w:rsid w:val="003B7271"/>
    <w:rsid w:val="003B7294"/>
    <w:rsid w:val="003B76FE"/>
    <w:rsid w:val="003B79BB"/>
    <w:rsid w:val="003B7E1E"/>
    <w:rsid w:val="003C009A"/>
    <w:rsid w:val="003C03D5"/>
    <w:rsid w:val="003C04E2"/>
    <w:rsid w:val="003C07D7"/>
    <w:rsid w:val="003C0985"/>
    <w:rsid w:val="003C0D37"/>
    <w:rsid w:val="003C1463"/>
    <w:rsid w:val="003C1CFF"/>
    <w:rsid w:val="003C1EC9"/>
    <w:rsid w:val="003C1FEF"/>
    <w:rsid w:val="003C226A"/>
    <w:rsid w:val="003C228C"/>
    <w:rsid w:val="003C270B"/>
    <w:rsid w:val="003C2A00"/>
    <w:rsid w:val="003C2C9D"/>
    <w:rsid w:val="003C2F7F"/>
    <w:rsid w:val="003C2FFB"/>
    <w:rsid w:val="003C30C6"/>
    <w:rsid w:val="003C369D"/>
    <w:rsid w:val="003C3B73"/>
    <w:rsid w:val="003C3D7F"/>
    <w:rsid w:val="003C4002"/>
    <w:rsid w:val="003C4250"/>
    <w:rsid w:val="003C4394"/>
    <w:rsid w:val="003C4753"/>
    <w:rsid w:val="003C4952"/>
    <w:rsid w:val="003C4D16"/>
    <w:rsid w:val="003C4D8C"/>
    <w:rsid w:val="003C4F25"/>
    <w:rsid w:val="003C54BB"/>
    <w:rsid w:val="003C5761"/>
    <w:rsid w:val="003C592E"/>
    <w:rsid w:val="003C5F00"/>
    <w:rsid w:val="003C6200"/>
    <w:rsid w:val="003C6580"/>
    <w:rsid w:val="003C65E1"/>
    <w:rsid w:val="003C68FA"/>
    <w:rsid w:val="003C728E"/>
    <w:rsid w:val="003C7459"/>
    <w:rsid w:val="003C75E4"/>
    <w:rsid w:val="003C77D0"/>
    <w:rsid w:val="003C78C0"/>
    <w:rsid w:val="003C79A4"/>
    <w:rsid w:val="003C7EB8"/>
    <w:rsid w:val="003D082E"/>
    <w:rsid w:val="003D09DA"/>
    <w:rsid w:val="003D0A97"/>
    <w:rsid w:val="003D0B50"/>
    <w:rsid w:val="003D0CCB"/>
    <w:rsid w:val="003D0D75"/>
    <w:rsid w:val="003D0E68"/>
    <w:rsid w:val="003D15A6"/>
    <w:rsid w:val="003D1A24"/>
    <w:rsid w:val="003D1F3D"/>
    <w:rsid w:val="003D1F97"/>
    <w:rsid w:val="003D2050"/>
    <w:rsid w:val="003D2339"/>
    <w:rsid w:val="003D26AA"/>
    <w:rsid w:val="003D2A2B"/>
    <w:rsid w:val="003D2C08"/>
    <w:rsid w:val="003D2D70"/>
    <w:rsid w:val="003D3201"/>
    <w:rsid w:val="003D34D8"/>
    <w:rsid w:val="003D3666"/>
    <w:rsid w:val="003D39A6"/>
    <w:rsid w:val="003D3F75"/>
    <w:rsid w:val="003D42A0"/>
    <w:rsid w:val="003D432A"/>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11"/>
    <w:rsid w:val="003D74B4"/>
    <w:rsid w:val="003D79E8"/>
    <w:rsid w:val="003D7B06"/>
    <w:rsid w:val="003D7FBD"/>
    <w:rsid w:val="003E03FC"/>
    <w:rsid w:val="003E089F"/>
    <w:rsid w:val="003E0A9E"/>
    <w:rsid w:val="003E0AD0"/>
    <w:rsid w:val="003E0ADB"/>
    <w:rsid w:val="003E0CE4"/>
    <w:rsid w:val="003E0F2A"/>
    <w:rsid w:val="003E1304"/>
    <w:rsid w:val="003E13EA"/>
    <w:rsid w:val="003E149E"/>
    <w:rsid w:val="003E1748"/>
    <w:rsid w:val="003E187F"/>
    <w:rsid w:val="003E18AD"/>
    <w:rsid w:val="003E19B9"/>
    <w:rsid w:val="003E1CF4"/>
    <w:rsid w:val="003E240A"/>
    <w:rsid w:val="003E2BF4"/>
    <w:rsid w:val="003E2CCC"/>
    <w:rsid w:val="003E2EB5"/>
    <w:rsid w:val="003E34E1"/>
    <w:rsid w:val="003E3524"/>
    <w:rsid w:val="003E3797"/>
    <w:rsid w:val="003E3C5B"/>
    <w:rsid w:val="003E3D11"/>
    <w:rsid w:val="003E3EA7"/>
    <w:rsid w:val="003E40C9"/>
    <w:rsid w:val="003E4155"/>
    <w:rsid w:val="003E4591"/>
    <w:rsid w:val="003E4CDB"/>
    <w:rsid w:val="003E51A0"/>
    <w:rsid w:val="003E52EB"/>
    <w:rsid w:val="003E5A8A"/>
    <w:rsid w:val="003E5D75"/>
    <w:rsid w:val="003E6592"/>
    <w:rsid w:val="003E6A2E"/>
    <w:rsid w:val="003E6DD5"/>
    <w:rsid w:val="003E703E"/>
    <w:rsid w:val="003E7166"/>
    <w:rsid w:val="003E73BC"/>
    <w:rsid w:val="003E7976"/>
    <w:rsid w:val="003E7A07"/>
    <w:rsid w:val="003E7EB3"/>
    <w:rsid w:val="003F0161"/>
    <w:rsid w:val="003F0656"/>
    <w:rsid w:val="003F0905"/>
    <w:rsid w:val="003F0D44"/>
    <w:rsid w:val="003F0D71"/>
    <w:rsid w:val="003F1438"/>
    <w:rsid w:val="003F16E1"/>
    <w:rsid w:val="003F19A5"/>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604"/>
    <w:rsid w:val="003F586D"/>
    <w:rsid w:val="003F59D4"/>
    <w:rsid w:val="003F5C2D"/>
    <w:rsid w:val="003F5D00"/>
    <w:rsid w:val="003F60EF"/>
    <w:rsid w:val="003F62B4"/>
    <w:rsid w:val="003F6853"/>
    <w:rsid w:val="003F6930"/>
    <w:rsid w:val="003F6ACE"/>
    <w:rsid w:val="003F6C7B"/>
    <w:rsid w:val="003F6DE7"/>
    <w:rsid w:val="003F6E02"/>
    <w:rsid w:val="003F6F1A"/>
    <w:rsid w:val="003F73A0"/>
    <w:rsid w:val="003F75DD"/>
    <w:rsid w:val="003F7DFF"/>
    <w:rsid w:val="00400032"/>
    <w:rsid w:val="0040015E"/>
    <w:rsid w:val="00400427"/>
    <w:rsid w:val="004010CF"/>
    <w:rsid w:val="004012FA"/>
    <w:rsid w:val="0040165F"/>
    <w:rsid w:val="00401767"/>
    <w:rsid w:val="004017C6"/>
    <w:rsid w:val="00401907"/>
    <w:rsid w:val="004021C9"/>
    <w:rsid w:val="004024AB"/>
    <w:rsid w:val="004026CF"/>
    <w:rsid w:val="00402F2C"/>
    <w:rsid w:val="0040303D"/>
    <w:rsid w:val="0040322B"/>
    <w:rsid w:val="004032B9"/>
    <w:rsid w:val="004033DA"/>
    <w:rsid w:val="0040379F"/>
    <w:rsid w:val="00403805"/>
    <w:rsid w:val="00403824"/>
    <w:rsid w:val="00403D08"/>
    <w:rsid w:val="00403F25"/>
    <w:rsid w:val="0040423D"/>
    <w:rsid w:val="0040495B"/>
    <w:rsid w:val="00404AE9"/>
    <w:rsid w:val="00404BFB"/>
    <w:rsid w:val="00405194"/>
    <w:rsid w:val="00405898"/>
    <w:rsid w:val="004059F3"/>
    <w:rsid w:val="00405D95"/>
    <w:rsid w:val="00405F90"/>
    <w:rsid w:val="00405FCD"/>
    <w:rsid w:val="00406108"/>
    <w:rsid w:val="00406412"/>
    <w:rsid w:val="004064B6"/>
    <w:rsid w:val="004065E8"/>
    <w:rsid w:val="0040669E"/>
    <w:rsid w:val="00406F4B"/>
    <w:rsid w:val="00406FBD"/>
    <w:rsid w:val="0040735F"/>
    <w:rsid w:val="004073B0"/>
    <w:rsid w:val="00407612"/>
    <w:rsid w:val="00407A3F"/>
    <w:rsid w:val="00407A66"/>
    <w:rsid w:val="00407C9E"/>
    <w:rsid w:val="00410074"/>
    <w:rsid w:val="0041029D"/>
    <w:rsid w:val="00410C78"/>
    <w:rsid w:val="00410CC4"/>
    <w:rsid w:val="00410EE3"/>
    <w:rsid w:val="00411230"/>
    <w:rsid w:val="004112AA"/>
    <w:rsid w:val="00411417"/>
    <w:rsid w:val="004118C9"/>
    <w:rsid w:val="00411934"/>
    <w:rsid w:val="0041195D"/>
    <w:rsid w:val="00411B58"/>
    <w:rsid w:val="00412697"/>
    <w:rsid w:val="00412905"/>
    <w:rsid w:val="004129F8"/>
    <w:rsid w:val="00412DBE"/>
    <w:rsid w:val="00412E3C"/>
    <w:rsid w:val="00412F8D"/>
    <w:rsid w:val="00413369"/>
    <w:rsid w:val="00413501"/>
    <w:rsid w:val="00413F24"/>
    <w:rsid w:val="00414129"/>
    <w:rsid w:val="004145AE"/>
    <w:rsid w:val="00414696"/>
    <w:rsid w:val="00414A45"/>
    <w:rsid w:val="00414A69"/>
    <w:rsid w:val="00414E4B"/>
    <w:rsid w:val="004151E9"/>
    <w:rsid w:val="0041577E"/>
    <w:rsid w:val="004157F6"/>
    <w:rsid w:val="004158F4"/>
    <w:rsid w:val="0041596C"/>
    <w:rsid w:val="004159D3"/>
    <w:rsid w:val="00415A14"/>
    <w:rsid w:val="00415B56"/>
    <w:rsid w:val="00415B9A"/>
    <w:rsid w:val="0041616C"/>
    <w:rsid w:val="00416387"/>
    <w:rsid w:val="00416468"/>
    <w:rsid w:val="00416517"/>
    <w:rsid w:val="00416996"/>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B5F"/>
    <w:rsid w:val="00421EC5"/>
    <w:rsid w:val="004222BF"/>
    <w:rsid w:val="00422399"/>
    <w:rsid w:val="0042255B"/>
    <w:rsid w:val="004228B8"/>
    <w:rsid w:val="00422A01"/>
    <w:rsid w:val="00422DAF"/>
    <w:rsid w:val="00422DB5"/>
    <w:rsid w:val="0042307B"/>
    <w:rsid w:val="00423326"/>
    <w:rsid w:val="00423921"/>
    <w:rsid w:val="004239A0"/>
    <w:rsid w:val="00423A73"/>
    <w:rsid w:val="0042425E"/>
    <w:rsid w:val="00425164"/>
    <w:rsid w:val="00425C97"/>
    <w:rsid w:val="00425FFD"/>
    <w:rsid w:val="0042629C"/>
    <w:rsid w:val="004262F8"/>
    <w:rsid w:val="0042631C"/>
    <w:rsid w:val="00426442"/>
    <w:rsid w:val="004264C6"/>
    <w:rsid w:val="0042654A"/>
    <w:rsid w:val="00426A93"/>
    <w:rsid w:val="00426DFA"/>
    <w:rsid w:val="00426E64"/>
    <w:rsid w:val="004273BA"/>
    <w:rsid w:val="004276E3"/>
    <w:rsid w:val="004279ED"/>
    <w:rsid w:val="00427AF4"/>
    <w:rsid w:val="00427C7F"/>
    <w:rsid w:val="00427E47"/>
    <w:rsid w:val="00427E67"/>
    <w:rsid w:val="00427F84"/>
    <w:rsid w:val="00430096"/>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106"/>
    <w:rsid w:val="0043413F"/>
    <w:rsid w:val="00434583"/>
    <w:rsid w:val="00434754"/>
    <w:rsid w:val="0043480E"/>
    <w:rsid w:val="00434A45"/>
    <w:rsid w:val="00434D46"/>
    <w:rsid w:val="00435178"/>
    <w:rsid w:val="00435248"/>
    <w:rsid w:val="004353C1"/>
    <w:rsid w:val="0043542F"/>
    <w:rsid w:val="004355EB"/>
    <w:rsid w:val="00435602"/>
    <w:rsid w:val="004356FA"/>
    <w:rsid w:val="0043579A"/>
    <w:rsid w:val="00435B98"/>
    <w:rsid w:val="00435CCF"/>
    <w:rsid w:val="00436A3B"/>
    <w:rsid w:val="00436BD7"/>
    <w:rsid w:val="00436DB9"/>
    <w:rsid w:val="00436E54"/>
    <w:rsid w:val="00437027"/>
    <w:rsid w:val="00437132"/>
    <w:rsid w:val="004371AB"/>
    <w:rsid w:val="004372C0"/>
    <w:rsid w:val="0043751C"/>
    <w:rsid w:val="004375CC"/>
    <w:rsid w:val="00437CE2"/>
    <w:rsid w:val="00440058"/>
    <w:rsid w:val="004402A7"/>
    <w:rsid w:val="0044035D"/>
    <w:rsid w:val="00440EA5"/>
    <w:rsid w:val="00440EC4"/>
    <w:rsid w:val="004412D0"/>
    <w:rsid w:val="0044131C"/>
    <w:rsid w:val="0044142F"/>
    <w:rsid w:val="004416FF"/>
    <w:rsid w:val="00441890"/>
    <w:rsid w:val="004421F6"/>
    <w:rsid w:val="004425C2"/>
    <w:rsid w:val="00442824"/>
    <w:rsid w:val="00442FFB"/>
    <w:rsid w:val="004430FD"/>
    <w:rsid w:val="00443CB4"/>
    <w:rsid w:val="00443CDE"/>
    <w:rsid w:val="00443EB0"/>
    <w:rsid w:val="00443F64"/>
    <w:rsid w:val="004442A7"/>
    <w:rsid w:val="004443D7"/>
    <w:rsid w:val="00444411"/>
    <w:rsid w:val="004446C8"/>
    <w:rsid w:val="00444901"/>
    <w:rsid w:val="00444934"/>
    <w:rsid w:val="00444B2A"/>
    <w:rsid w:val="00444BF8"/>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D78"/>
    <w:rsid w:val="00446E42"/>
    <w:rsid w:val="00447291"/>
    <w:rsid w:val="00447486"/>
    <w:rsid w:val="00447CE6"/>
    <w:rsid w:val="00450778"/>
    <w:rsid w:val="0045081A"/>
    <w:rsid w:val="00450B28"/>
    <w:rsid w:val="00450D3B"/>
    <w:rsid w:val="0045107D"/>
    <w:rsid w:val="004513BD"/>
    <w:rsid w:val="0045162A"/>
    <w:rsid w:val="00451799"/>
    <w:rsid w:val="004518A2"/>
    <w:rsid w:val="004518D5"/>
    <w:rsid w:val="004519BF"/>
    <w:rsid w:val="00451B06"/>
    <w:rsid w:val="00451BEB"/>
    <w:rsid w:val="004527C0"/>
    <w:rsid w:val="0045297D"/>
    <w:rsid w:val="00452A49"/>
    <w:rsid w:val="00452F74"/>
    <w:rsid w:val="0045306E"/>
    <w:rsid w:val="00453871"/>
    <w:rsid w:val="00453B31"/>
    <w:rsid w:val="00453CCD"/>
    <w:rsid w:val="00453D65"/>
    <w:rsid w:val="00453DEF"/>
    <w:rsid w:val="004543E4"/>
    <w:rsid w:val="004548E5"/>
    <w:rsid w:val="00454F08"/>
    <w:rsid w:val="0045502E"/>
    <w:rsid w:val="00455105"/>
    <w:rsid w:val="004553E2"/>
    <w:rsid w:val="004553ED"/>
    <w:rsid w:val="00455ABD"/>
    <w:rsid w:val="00455B3F"/>
    <w:rsid w:val="00455C09"/>
    <w:rsid w:val="00455D5C"/>
    <w:rsid w:val="00456114"/>
    <w:rsid w:val="00456189"/>
    <w:rsid w:val="00456971"/>
    <w:rsid w:val="004569CC"/>
    <w:rsid w:val="00456B9B"/>
    <w:rsid w:val="0045742D"/>
    <w:rsid w:val="004574FE"/>
    <w:rsid w:val="00457C5E"/>
    <w:rsid w:val="00457D89"/>
    <w:rsid w:val="00457E59"/>
    <w:rsid w:val="0046026D"/>
    <w:rsid w:val="0046027A"/>
    <w:rsid w:val="004603B2"/>
    <w:rsid w:val="004605CC"/>
    <w:rsid w:val="0046072D"/>
    <w:rsid w:val="00460921"/>
    <w:rsid w:val="00460958"/>
    <w:rsid w:val="00460A10"/>
    <w:rsid w:val="00460F36"/>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52"/>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696"/>
    <w:rsid w:val="00471856"/>
    <w:rsid w:val="00471978"/>
    <w:rsid w:val="004719A1"/>
    <w:rsid w:val="00471DB0"/>
    <w:rsid w:val="00471F3B"/>
    <w:rsid w:val="00471FAB"/>
    <w:rsid w:val="00472211"/>
    <w:rsid w:val="00472558"/>
    <w:rsid w:val="004727D8"/>
    <w:rsid w:val="00472ACB"/>
    <w:rsid w:val="00472D83"/>
    <w:rsid w:val="0047301D"/>
    <w:rsid w:val="004730B8"/>
    <w:rsid w:val="00473709"/>
    <w:rsid w:val="00473F1D"/>
    <w:rsid w:val="00473F5F"/>
    <w:rsid w:val="0047410D"/>
    <w:rsid w:val="00474144"/>
    <w:rsid w:val="00474759"/>
    <w:rsid w:val="00474A1E"/>
    <w:rsid w:val="00474D02"/>
    <w:rsid w:val="00474FB4"/>
    <w:rsid w:val="00475131"/>
    <w:rsid w:val="00475244"/>
    <w:rsid w:val="00475260"/>
    <w:rsid w:val="004755D5"/>
    <w:rsid w:val="0047574D"/>
    <w:rsid w:val="00475A1B"/>
    <w:rsid w:val="00475D3E"/>
    <w:rsid w:val="00475E50"/>
    <w:rsid w:val="00475F90"/>
    <w:rsid w:val="004768BD"/>
    <w:rsid w:val="00476AB6"/>
    <w:rsid w:val="00476D8B"/>
    <w:rsid w:val="00476EAE"/>
    <w:rsid w:val="00476F90"/>
    <w:rsid w:val="00476FC4"/>
    <w:rsid w:val="004772BF"/>
    <w:rsid w:val="004774C5"/>
    <w:rsid w:val="004775ED"/>
    <w:rsid w:val="004777C7"/>
    <w:rsid w:val="00477C29"/>
    <w:rsid w:val="00477CB9"/>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427"/>
    <w:rsid w:val="00483D11"/>
    <w:rsid w:val="00483D20"/>
    <w:rsid w:val="0048406D"/>
    <w:rsid w:val="0048410E"/>
    <w:rsid w:val="004844C7"/>
    <w:rsid w:val="00484840"/>
    <w:rsid w:val="00484C46"/>
    <w:rsid w:val="004851B0"/>
    <w:rsid w:val="004853DD"/>
    <w:rsid w:val="00485969"/>
    <w:rsid w:val="0048598C"/>
    <w:rsid w:val="00485BC1"/>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C76"/>
    <w:rsid w:val="004920D8"/>
    <w:rsid w:val="0049223C"/>
    <w:rsid w:val="004924E5"/>
    <w:rsid w:val="00492619"/>
    <w:rsid w:val="00492D3C"/>
    <w:rsid w:val="00492ECB"/>
    <w:rsid w:val="00492F90"/>
    <w:rsid w:val="004931A8"/>
    <w:rsid w:val="0049349F"/>
    <w:rsid w:val="004935A4"/>
    <w:rsid w:val="0049391D"/>
    <w:rsid w:val="00493D08"/>
    <w:rsid w:val="00493F7A"/>
    <w:rsid w:val="00494D25"/>
    <w:rsid w:val="00494E75"/>
    <w:rsid w:val="00495071"/>
    <w:rsid w:val="004950C6"/>
    <w:rsid w:val="00495126"/>
    <w:rsid w:val="00495227"/>
    <w:rsid w:val="00495855"/>
    <w:rsid w:val="004958A8"/>
    <w:rsid w:val="00495E01"/>
    <w:rsid w:val="00495F48"/>
    <w:rsid w:val="00495FDF"/>
    <w:rsid w:val="004961DB"/>
    <w:rsid w:val="0049653E"/>
    <w:rsid w:val="0049681D"/>
    <w:rsid w:val="00496BC3"/>
    <w:rsid w:val="00496BEF"/>
    <w:rsid w:val="00497612"/>
    <w:rsid w:val="0049792C"/>
    <w:rsid w:val="004A01E1"/>
    <w:rsid w:val="004A02E5"/>
    <w:rsid w:val="004A06D4"/>
    <w:rsid w:val="004A06FA"/>
    <w:rsid w:val="004A0814"/>
    <w:rsid w:val="004A0E00"/>
    <w:rsid w:val="004A0EFA"/>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EF1"/>
    <w:rsid w:val="004A3F2D"/>
    <w:rsid w:val="004A4247"/>
    <w:rsid w:val="004A4635"/>
    <w:rsid w:val="004A4900"/>
    <w:rsid w:val="004A4C8C"/>
    <w:rsid w:val="004A4D38"/>
    <w:rsid w:val="004A4E7E"/>
    <w:rsid w:val="004A4E95"/>
    <w:rsid w:val="004A4EFF"/>
    <w:rsid w:val="004A5270"/>
    <w:rsid w:val="004A5667"/>
    <w:rsid w:val="004A57FC"/>
    <w:rsid w:val="004A6560"/>
    <w:rsid w:val="004A6B3B"/>
    <w:rsid w:val="004A6BD8"/>
    <w:rsid w:val="004A6D56"/>
    <w:rsid w:val="004A705C"/>
    <w:rsid w:val="004A717D"/>
    <w:rsid w:val="004A71FB"/>
    <w:rsid w:val="004A7276"/>
    <w:rsid w:val="004A7447"/>
    <w:rsid w:val="004A74E1"/>
    <w:rsid w:val="004A7EE7"/>
    <w:rsid w:val="004A7FB0"/>
    <w:rsid w:val="004B01EC"/>
    <w:rsid w:val="004B028F"/>
    <w:rsid w:val="004B0706"/>
    <w:rsid w:val="004B0770"/>
    <w:rsid w:val="004B0787"/>
    <w:rsid w:val="004B10AB"/>
    <w:rsid w:val="004B1313"/>
    <w:rsid w:val="004B1615"/>
    <w:rsid w:val="004B169E"/>
    <w:rsid w:val="004B1937"/>
    <w:rsid w:val="004B1B53"/>
    <w:rsid w:val="004B1C42"/>
    <w:rsid w:val="004B235B"/>
    <w:rsid w:val="004B26FA"/>
    <w:rsid w:val="004B2700"/>
    <w:rsid w:val="004B2B31"/>
    <w:rsid w:val="004B2C33"/>
    <w:rsid w:val="004B2CDB"/>
    <w:rsid w:val="004B2FA0"/>
    <w:rsid w:val="004B3A42"/>
    <w:rsid w:val="004B3B04"/>
    <w:rsid w:val="004B3C3F"/>
    <w:rsid w:val="004B3D60"/>
    <w:rsid w:val="004B4433"/>
    <w:rsid w:val="004B45A2"/>
    <w:rsid w:val="004B4A0F"/>
    <w:rsid w:val="004B4A75"/>
    <w:rsid w:val="004B4AA2"/>
    <w:rsid w:val="004B4BE9"/>
    <w:rsid w:val="004B4C67"/>
    <w:rsid w:val="004B50E0"/>
    <w:rsid w:val="004B55EC"/>
    <w:rsid w:val="004B5E6E"/>
    <w:rsid w:val="004B5F75"/>
    <w:rsid w:val="004B6271"/>
    <w:rsid w:val="004B6301"/>
    <w:rsid w:val="004B6877"/>
    <w:rsid w:val="004B68B9"/>
    <w:rsid w:val="004B6A3B"/>
    <w:rsid w:val="004B6EFD"/>
    <w:rsid w:val="004B6FFB"/>
    <w:rsid w:val="004B7851"/>
    <w:rsid w:val="004B78A7"/>
    <w:rsid w:val="004B795F"/>
    <w:rsid w:val="004B7BA5"/>
    <w:rsid w:val="004C0346"/>
    <w:rsid w:val="004C03CC"/>
    <w:rsid w:val="004C0B5B"/>
    <w:rsid w:val="004C0C2C"/>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D53"/>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C18"/>
    <w:rsid w:val="004D2E1A"/>
    <w:rsid w:val="004D2E57"/>
    <w:rsid w:val="004D320D"/>
    <w:rsid w:val="004D3251"/>
    <w:rsid w:val="004D341C"/>
    <w:rsid w:val="004D342C"/>
    <w:rsid w:val="004D363A"/>
    <w:rsid w:val="004D3F15"/>
    <w:rsid w:val="004D43EB"/>
    <w:rsid w:val="004D44B1"/>
    <w:rsid w:val="004D4968"/>
    <w:rsid w:val="004D4977"/>
    <w:rsid w:val="004D4A8A"/>
    <w:rsid w:val="004D4BEA"/>
    <w:rsid w:val="004D50CC"/>
    <w:rsid w:val="004D55FC"/>
    <w:rsid w:val="004D57E7"/>
    <w:rsid w:val="004D58D1"/>
    <w:rsid w:val="004D5989"/>
    <w:rsid w:val="004D5DC9"/>
    <w:rsid w:val="004D5F02"/>
    <w:rsid w:val="004D672F"/>
    <w:rsid w:val="004D68C0"/>
    <w:rsid w:val="004D710C"/>
    <w:rsid w:val="004D7448"/>
    <w:rsid w:val="004D76F6"/>
    <w:rsid w:val="004D7872"/>
    <w:rsid w:val="004D7CAC"/>
    <w:rsid w:val="004E0033"/>
    <w:rsid w:val="004E03BE"/>
    <w:rsid w:val="004E0C3C"/>
    <w:rsid w:val="004E0CD0"/>
    <w:rsid w:val="004E1260"/>
    <w:rsid w:val="004E1CBB"/>
    <w:rsid w:val="004E1D07"/>
    <w:rsid w:val="004E1F73"/>
    <w:rsid w:val="004E209D"/>
    <w:rsid w:val="004E2126"/>
    <w:rsid w:val="004E21D3"/>
    <w:rsid w:val="004E27DC"/>
    <w:rsid w:val="004E2A75"/>
    <w:rsid w:val="004E2C41"/>
    <w:rsid w:val="004E2C8C"/>
    <w:rsid w:val="004E2CFD"/>
    <w:rsid w:val="004E2DF8"/>
    <w:rsid w:val="004E2E22"/>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2D3"/>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8BF"/>
    <w:rsid w:val="004F3CEA"/>
    <w:rsid w:val="004F3DD1"/>
    <w:rsid w:val="004F4000"/>
    <w:rsid w:val="004F40F1"/>
    <w:rsid w:val="004F46D0"/>
    <w:rsid w:val="004F46D8"/>
    <w:rsid w:val="004F4760"/>
    <w:rsid w:val="004F4DAC"/>
    <w:rsid w:val="004F4E25"/>
    <w:rsid w:val="004F4E53"/>
    <w:rsid w:val="004F4EBA"/>
    <w:rsid w:val="004F55A2"/>
    <w:rsid w:val="004F58AB"/>
    <w:rsid w:val="004F6604"/>
    <w:rsid w:val="004F66FA"/>
    <w:rsid w:val="004F67A9"/>
    <w:rsid w:val="004F6AFE"/>
    <w:rsid w:val="004F6F20"/>
    <w:rsid w:val="004F7373"/>
    <w:rsid w:val="004F73A5"/>
    <w:rsid w:val="004F76A6"/>
    <w:rsid w:val="004F78C3"/>
    <w:rsid w:val="004F7C51"/>
    <w:rsid w:val="004F7CE6"/>
    <w:rsid w:val="004F7F1A"/>
    <w:rsid w:val="00500310"/>
    <w:rsid w:val="0050031C"/>
    <w:rsid w:val="005004F7"/>
    <w:rsid w:val="00500752"/>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E13"/>
    <w:rsid w:val="005050F8"/>
    <w:rsid w:val="005051C3"/>
    <w:rsid w:val="005052F9"/>
    <w:rsid w:val="00505850"/>
    <w:rsid w:val="00505A2A"/>
    <w:rsid w:val="00505D65"/>
    <w:rsid w:val="00505E39"/>
    <w:rsid w:val="0050614B"/>
    <w:rsid w:val="00506571"/>
    <w:rsid w:val="00506A8D"/>
    <w:rsid w:val="00506B57"/>
    <w:rsid w:val="00506C2E"/>
    <w:rsid w:val="00506D3B"/>
    <w:rsid w:val="00507087"/>
    <w:rsid w:val="0050721A"/>
    <w:rsid w:val="005074C9"/>
    <w:rsid w:val="00507754"/>
    <w:rsid w:val="0050785D"/>
    <w:rsid w:val="00507870"/>
    <w:rsid w:val="00507CAF"/>
    <w:rsid w:val="00507EBB"/>
    <w:rsid w:val="00510374"/>
    <w:rsid w:val="00510444"/>
    <w:rsid w:val="0051053D"/>
    <w:rsid w:val="00510753"/>
    <w:rsid w:val="005109F8"/>
    <w:rsid w:val="00510B25"/>
    <w:rsid w:val="00510EC2"/>
    <w:rsid w:val="005118DD"/>
    <w:rsid w:val="00511B42"/>
    <w:rsid w:val="00511E67"/>
    <w:rsid w:val="0051227E"/>
    <w:rsid w:val="005124B0"/>
    <w:rsid w:val="00512747"/>
    <w:rsid w:val="00512909"/>
    <w:rsid w:val="00512B38"/>
    <w:rsid w:val="005138DA"/>
    <w:rsid w:val="00513B1C"/>
    <w:rsid w:val="00513EF9"/>
    <w:rsid w:val="00513F8F"/>
    <w:rsid w:val="005142BE"/>
    <w:rsid w:val="005143E2"/>
    <w:rsid w:val="00514455"/>
    <w:rsid w:val="005147E7"/>
    <w:rsid w:val="00514882"/>
    <w:rsid w:val="005148FE"/>
    <w:rsid w:val="005149A2"/>
    <w:rsid w:val="00514CEE"/>
    <w:rsid w:val="005150E4"/>
    <w:rsid w:val="00515907"/>
    <w:rsid w:val="005159C3"/>
    <w:rsid w:val="00515A26"/>
    <w:rsid w:val="00515C14"/>
    <w:rsid w:val="00515E2B"/>
    <w:rsid w:val="00515F26"/>
    <w:rsid w:val="00516B96"/>
    <w:rsid w:val="00516C08"/>
    <w:rsid w:val="00516D2A"/>
    <w:rsid w:val="00517186"/>
    <w:rsid w:val="005173A4"/>
    <w:rsid w:val="005174B9"/>
    <w:rsid w:val="0051769F"/>
    <w:rsid w:val="0051770E"/>
    <w:rsid w:val="0052001B"/>
    <w:rsid w:val="005205C8"/>
    <w:rsid w:val="005205D5"/>
    <w:rsid w:val="00521B96"/>
    <w:rsid w:val="00521D65"/>
    <w:rsid w:val="005221A4"/>
    <w:rsid w:val="005227EA"/>
    <w:rsid w:val="00522993"/>
    <w:rsid w:val="00523366"/>
    <w:rsid w:val="00523E18"/>
    <w:rsid w:val="00523F32"/>
    <w:rsid w:val="0052422C"/>
    <w:rsid w:val="005244B7"/>
    <w:rsid w:val="005244D5"/>
    <w:rsid w:val="005245A9"/>
    <w:rsid w:val="005248C4"/>
    <w:rsid w:val="00524AD1"/>
    <w:rsid w:val="00524B43"/>
    <w:rsid w:val="00524D2A"/>
    <w:rsid w:val="00524E6A"/>
    <w:rsid w:val="005251DA"/>
    <w:rsid w:val="00525241"/>
    <w:rsid w:val="00525407"/>
    <w:rsid w:val="00525466"/>
    <w:rsid w:val="00525F16"/>
    <w:rsid w:val="00525F71"/>
    <w:rsid w:val="00526270"/>
    <w:rsid w:val="0052633C"/>
    <w:rsid w:val="00526341"/>
    <w:rsid w:val="005269C2"/>
    <w:rsid w:val="005269F6"/>
    <w:rsid w:val="00526C8A"/>
    <w:rsid w:val="00526E75"/>
    <w:rsid w:val="00526ED7"/>
    <w:rsid w:val="005270DC"/>
    <w:rsid w:val="00527489"/>
    <w:rsid w:val="0052786D"/>
    <w:rsid w:val="0053012B"/>
    <w:rsid w:val="0053058D"/>
    <w:rsid w:val="00530AFD"/>
    <w:rsid w:val="00530FF3"/>
    <w:rsid w:val="00531113"/>
    <w:rsid w:val="0053173A"/>
    <w:rsid w:val="00531824"/>
    <w:rsid w:val="00531AF4"/>
    <w:rsid w:val="00531F43"/>
    <w:rsid w:val="00531F71"/>
    <w:rsid w:val="00532462"/>
    <w:rsid w:val="00532B16"/>
    <w:rsid w:val="00532C9D"/>
    <w:rsid w:val="00532D21"/>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13B"/>
    <w:rsid w:val="005354A1"/>
    <w:rsid w:val="00535590"/>
    <w:rsid w:val="0053584D"/>
    <w:rsid w:val="00535A27"/>
    <w:rsid w:val="00535BE9"/>
    <w:rsid w:val="00535C00"/>
    <w:rsid w:val="0053637E"/>
    <w:rsid w:val="00536752"/>
    <w:rsid w:val="00536AEE"/>
    <w:rsid w:val="00536F34"/>
    <w:rsid w:val="0053772E"/>
    <w:rsid w:val="00537B63"/>
    <w:rsid w:val="00537BE9"/>
    <w:rsid w:val="00537C68"/>
    <w:rsid w:val="00537E22"/>
    <w:rsid w:val="00540147"/>
    <w:rsid w:val="005402B2"/>
    <w:rsid w:val="005405D3"/>
    <w:rsid w:val="00540EB6"/>
    <w:rsid w:val="00541096"/>
    <w:rsid w:val="005417A0"/>
    <w:rsid w:val="00541873"/>
    <w:rsid w:val="0054199D"/>
    <w:rsid w:val="00541E2B"/>
    <w:rsid w:val="00542280"/>
    <w:rsid w:val="005422A9"/>
    <w:rsid w:val="005424B2"/>
    <w:rsid w:val="00542D3F"/>
    <w:rsid w:val="00542E1B"/>
    <w:rsid w:val="00542F16"/>
    <w:rsid w:val="0054336E"/>
    <w:rsid w:val="00543639"/>
    <w:rsid w:val="005436D7"/>
    <w:rsid w:val="00543703"/>
    <w:rsid w:val="00543A66"/>
    <w:rsid w:val="00543A83"/>
    <w:rsid w:val="00544220"/>
    <w:rsid w:val="005444D2"/>
    <w:rsid w:val="00544B79"/>
    <w:rsid w:val="00544C33"/>
    <w:rsid w:val="005451A9"/>
    <w:rsid w:val="00545299"/>
    <w:rsid w:val="0054556F"/>
    <w:rsid w:val="005457EC"/>
    <w:rsid w:val="00545A3E"/>
    <w:rsid w:val="00545B4E"/>
    <w:rsid w:val="00545C3D"/>
    <w:rsid w:val="00545DA4"/>
    <w:rsid w:val="00545E6A"/>
    <w:rsid w:val="00546310"/>
    <w:rsid w:val="00546738"/>
    <w:rsid w:val="005467D6"/>
    <w:rsid w:val="005468B6"/>
    <w:rsid w:val="00546922"/>
    <w:rsid w:val="00546942"/>
    <w:rsid w:val="00546A81"/>
    <w:rsid w:val="00546B9D"/>
    <w:rsid w:val="00547123"/>
    <w:rsid w:val="005472E6"/>
    <w:rsid w:val="00550047"/>
    <w:rsid w:val="005504D9"/>
    <w:rsid w:val="00550C5D"/>
    <w:rsid w:val="00550C62"/>
    <w:rsid w:val="00550C80"/>
    <w:rsid w:val="00550D6F"/>
    <w:rsid w:val="00550E94"/>
    <w:rsid w:val="005511B1"/>
    <w:rsid w:val="00551751"/>
    <w:rsid w:val="00551E1E"/>
    <w:rsid w:val="00551E52"/>
    <w:rsid w:val="00552038"/>
    <w:rsid w:val="0055233E"/>
    <w:rsid w:val="00552569"/>
    <w:rsid w:val="005526F2"/>
    <w:rsid w:val="00552CEB"/>
    <w:rsid w:val="00552FF4"/>
    <w:rsid w:val="0055301A"/>
    <w:rsid w:val="005535D7"/>
    <w:rsid w:val="0055392E"/>
    <w:rsid w:val="00553B0C"/>
    <w:rsid w:val="00553DFF"/>
    <w:rsid w:val="0055410A"/>
    <w:rsid w:val="005543EE"/>
    <w:rsid w:val="005547CB"/>
    <w:rsid w:val="005549C5"/>
    <w:rsid w:val="00554DF7"/>
    <w:rsid w:val="005551A6"/>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6A"/>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67F5B"/>
    <w:rsid w:val="00567F72"/>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46"/>
    <w:rsid w:val="0057337E"/>
    <w:rsid w:val="00573723"/>
    <w:rsid w:val="0057380A"/>
    <w:rsid w:val="00573948"/>
    <w:rsid w:val="00573BB0"/>
    <w:rsid w:val="00573D2B"/>
    <w:rsid w:val="00573F24"/>
    <w:rsid w:val="00574167"/>
    <w:rsid w:val="005743C2"/>
    <w:rsid w:val="00574886"/>
    <w:rsid w:val="00574B86"/>
    <w:rsid w:val="00574BB4"/>
    <w:rsid w:val="005753BB"/>
    <w:rsid w:val="005753BD"/>
    <w:rsid w:val="005753DB"/>
    <w:rsid w:val="005758BA"/>
    <w:rsid w:val="00575E27"/>
    <w:rsid w:val="00575EAE"/>
    <w:rsid w:val="00575EC1"/>
    <w:rsid w:val="00575FFC"/>
    <w:rsid w:val="00576050"/>
    <w:rsid w:val="0057681E"/>
    <w:rsid w:val="00576A37"/>
    <w:rsid w:val="00576DD6"/>
    <w:rsid w:val="00576EF7"/>
    <w:rsid w:val="00576F31"/>
    <w:rsid w:val="00576FC7"/>
    <w:rsid w:val="00577368"/>
    <w:rsid w:val="00577408"/>
    <w:rsid w:val="005777AC"/>
    <w:rsid w:val="005779E2"/>
    <w:rsid w:val="00577AD0"/>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02B"/>
    <w:rsid w:val="00584496"/>
    <w:rsid w:val="00584CEA"/>
    <w:rsid w:val="00584F8D"/>
    <w:rsid w:val="0058543F"/>
    <w:rsid w:val="00585932"/>
    <w:rsid w:val="005859D4"/>
    <w:rsid w:val="00585A7B"/>
    <w:rsid w:val="00585C3A"/>
    <w:rsid w:val="0058628A"/>
    <w:rsid w:val="005862EF"/>
    <w:rsid w:val="005863AF"/>
    <w:rsid w:val="0058668D"/>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417"/>
    <w:rsid w:val="0059261A"/>
    <w:rsid w:val="0059284F"/>
    <w:rsid w:val="00593396"/>
    <w:rsid w:val="00593616"/>
    <w:rsid w:val="00593F19"/>
    <w:rsid w:val="00594131"/>
    <w:rsid w:val="0059439F"/>
    <w:rsid w:val="005943C6"/>
    <w:rsid w:val="0059441D"/>
    <w:rsid w:val="005954F2"/>
    <w:rsid w:val="00595777"/>
    <w:rsid w:val="00595BC4"/>
    <w:rsid w:val="00595BDB"/>
    <w:rsid w:val="00595E2F"/>
    <w:rsid w:val="00595E99"/>
    <w:rsid w:val="00596115"/>
    <w:rsid w:val="00596308"/>
    <w:rsid w:val="005963CE"/>
    <w:rsid w:val="005967A5"/>
    <w:rsid w:val="005968C4"/>
    <w:rsid w:val="005968F0"/>
    <w:rsid w:val="00596A56"/>
    <w:rsid w:val="00596FC0"/>
    <w:rsid w:val="00597097"/>
    <w:rsid w:val="005970DB"/>
    <w:rsid w:val="0059715B"/>
    <w:rsid w:val="0059720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AEB"/>
    <w:rsid w:val="005A2AFA"/>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4C0"/>
    <w:rsid w:val="005B0604"/>
    <w:rsid w:val="005B10EC"/>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B50"/>
    <w:rsid w:val="005B5D1D"/>
    <w:rsid w:val="005B5EA8"/>
    <w:rsid w:val="005B6775"/>
    <w:rsid w:val="005B687B"/>
    <w:rsid w:val="005B6FAE"/>
    <w:rsid w:val="005B703E"/>
    <w:rsid w:val="005B70E8"/>
    <w:rsid w:val="005B7824"/>
    <w:rsid w:val="005B7F16"/>
    <w:rsid w:val="005C0363"/>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5E6"/>
    <w:rsid w:val="005C48B7"/>
    <w:rsid w:val="005C4A73"/>
    <w:rsid w:val="005C4B4D"/>
    <w:rsid w:val="005C4DE3"/>
    <w:rsid w:val="005C5379"/>
    <w:rsid w:val="005C55E7"/>
    <w:rsid w:val="005C56B4"/>
    <w:rsid w:val="005C5757"/>
    <w:rsid w:val="005C5849"/>
    <w:rsid w:val="005C5CC5"/>
    <w:rsid w:val="005C63F0"/>
    <w:rsid w:val="005C698C"/>
    <w:rsid w:val="005C7340"/>
    <w:rsid w:val="005C7A49"/>
    <w:rsid w:val="005C7A54"/>
    <w:rsid w:val="005C7CAD"/>
    <w:rsid w:val="005C7EF8"/>
    <w:rsid w:val="005D00F5"/>
    <w:rsid w:val="005D0102"/>
    <w:rsid w:val="005D02FA"/>
    <w:rsid w:val="005D047B"/>
    <w:rsid w:val="005D055A"/>
    <w:rsid w:val="005D0790"/>
    <w:rsid w:val="005D1A3D"/>
    <w:rsid w:val="005D20FC"/>
    <w:rsid w:val="005D241F"/>
    <w:rsid w:val="005D24A2"/>
    <w:rsid w:val="005D26D7"/>
    <w:rsid w:val="005D2990"/>
    <w:rsid w:val="005D2A49"/>
    <w:rsid w:val="005D2A80"/>
    <w:rsid w:val="005D2AAC"/>
    <w:rsid w:val="005D2B7E"/>
    <w:rsid w:val="005D2B88"/>
    <w:rsid w:val="005D2EE8"/>
    <w:rsid w:val="005D31D3"/>
    <w:rsid w:val="005D35FF"/>
    <w:rsid w:val="005D3894"/>
    <w:rsid w:val="005D3897"/>
    <w:rsid w:val="005D39A2"/>
    <w:rsid w:val="005D3C51"/>
    <w:rsid w:val="005D4366"/>
    <w:rsid w:val="005D4610"/>
    <w:rsid w:val="005D4764"/>
    <w:rsid w:val="005D495D"/>
    <w:rsid w:val="005D5499"/>
    <w:rsid w:val="005D576B"/>
    <w:rsid w:val="005D594D"/>
    <w:rsid w:val="005D5A70"/>
    <w:rsid w:val="005D5E46"/>
    <w:rsid w:val="005D6015"/>
    <w:rsid w:val="005D609E"/>
    <w:rsid w:val="005D610E"/>
    <w:rsid w:val="005D64A5"/>
    <w:rsid w:val="005D65E4"/>
    <w:rsid w:val="005D6929"/>
    <w:rsid w:val="005D6B30"/>
    <w:rsid w:val="005D6BA3"/>
    <w:rsid w:val="005D6E1C"/>
    <w:rsid w:val="005D7012"/>
    <w:rsid w:val="005D73CA"/>
    <w:rsid w:val="005D7741"/>
    <w:rsid w:val="005D7E04"/>
    <w:rsid w:val="005D7E6D"/>
    <w:rsid w:val="005E0082"/>
    <w:rsid w:val="005E0128"/>
    <w:rsid w:val="005E013E"/>
    <w:rsid w:val="005E02D6"/>
    <w:rsid w:val="005E11F9"/>
    <w:rsid w:val="005E1385"/>
    <w:rsid w:val="005E1393"/>
    <w:rsid w:val="005E1775"/>
    <w:rsid w:val="005E1A58"/>
    <w:rsid w:val="005E1C06"/>
    <w:rsid w:val="005E1D4D"/>
    <w:rsid w:val="005E1E02"/>
    <w:rsid w:val="005E1F3B"/>
    <w:rsid w:val="005E2AA4"/>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D8B"/>
    <w:rsid w:val="005F1E42"/>
    <w:rsid w:val="005F1FE4"/>
    <w:rsid w:val="005F22BC"/>
    <w:rsid w:val="005F2CD8"/>
    <w:rsid w:val="005F327D"/>
    <w:rsid w:val="005F369B"/>
    <w:rsid w:val="005F3F7F"/>
    <w:rsid w:val="005F3FF0"/>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71"/>
    <w:rsid w:val="006004DE"/>
    <w:rsid w:val="006008BE"/>
    <w:rsid w:val="00601072"/>
    <w:rsid w:val="0060144E"/>
    <w:rsid w:val="00601754"/>
    <w:rsid w:val="00601D4D"/>
    <w:rsid w:val="00601E39"/>
    <w:rsid w:val="00601EED"/>
    <w:rsid w:val="00601FCD"/>
    <w:rsid w:val="00602354"/>
    <w:rsid w:val="0060254B"/>
    <w:rsid w:val="0060268D"/>
    <w:rsid w:val="006026F1"/>
    <w:rsid w:val="0060278B"/>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808"/>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3CB"/>
    <w:rsid w:val="006126E9"/>
    <w:rsid w:val="006128B4"/>
    <w:rsid w:val="00612C73"/>
    <w:rsid w:val="00612D12"/>
    <w:rsid w:val="00613036"/>
    <w:rsid w:val="006134CE"/>
    <w:rsid w:val="0061367D"/>
    <w:rsid w:val="006138D8"/>
    <w:rsid w:val="00613D42"/>
    <w:rsid w:val="00614064"/>
    <w:rsid w:val="006141D8"/>
    <w:rsid w:val="00614263"/>
    <w:rsid w:val="00614561"/>
    <w:rsid w:val="00614CB4"/>
    <w:rsid w:val="00614D1E"/>
    <w:rsid w:val="0061524B"/>
    <w:rsid w:val="006153FF"/>
    <w:rsid w:val="0061565F"/>
    <w:rsid w:val="006157CF"/>
    <w:rsid w:val="00615BDB"/>
    <w:rsid w:val="00615D32"/>
    <w:rsid w:val="006162DC"/>
    <w:rsid w:val="00616449"/>
    <w:rsid w:val="00616745"/>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769"/>
    <w:rsid w:val="00621B6A"/>
    <w:rsid w:val="00621C0B"/>
    <w:rsid w:val="00621C72"/>
    <w:rsid w:val="00621CAD"/>
    <w:rsid w:val="0062226D"/>
    <w:rsid w:val="0062286B"/>
    <w:rsid w:val="00622D2F"/>
    <w:rsid w:val="00623427"/>
    <w:rsid w:val="00623B99"/>
    <w:rsid w:val="00623E94"/>
    <w:rsid w:val="00623EF3"/>
    <w:rsid w:val="0062424C"/>
    <w:rsid w:val="0062427E"/>
    <w:rsid w:val="00624A29"/>
    <w:rsid w:val="00624AFA"/>
    <w:rsid w:val="00624C6E"/>
    <w:rsid w:val="00624E12"/>
    <w:rsid w:val="00624FB3"/>
    <w:rsid w:val="006250F7"/>
    <w:rsid w:val="006253DA"/>
    <w:rsid w:val="00625B24"/>
    <w:rsid w:val="00625CB2"/>
    <w:rsid w:val="006264D9"/>
    <w:rsid w:val="0062657C"/>
    <w:rsid w:val="0062657F"/>
    <w:rsid w:val="00626C25"/>
    <w:rsid w:val="00626E64"/>
    <w:rsid w:val="00626EE1"/>
    <w:rsid w:val="00626EFA"/>
    <w:rsid w:val="00627024"/>
    <w:rsid w:val="00627654"/>
    <w:rsid w:val="00627BA3"/>
    <w:rsid w:val="00627C39"/>
    <w:rsid w:val="00627E44"/>
    <w:rsid w:val="00627F78"/>
    <w:rsid w:val="006300D7"/>
    <w:rsid w:val="006304D1"/>
    <w:rsid w:val="00630E5C"/>
    <w:rsid w:val="00631007"/>
    <w:rsid w:val="0063115B"/>
    <w:rsid w:val="00631692"/>
    <w:rsid w:val="00631826"/>
    <w:rsid w:val="00631C1D"/>
    <w:rsid w:val="00631DA3"/>
    <w:rsid w:val="00632107"/>
    <w:rsid w:val="00632300"/>
    <w:rsid w:val="00632507"/>
    <w:rsid w:val="006326BC"/>
    <w:rsid w:val="00632927"/>
    <w:rsid w:val="00632976"/>
    <w:rsid w:val="00632A0E"/>
    <w:rsid w:val="00632A4C"/>
    <w:rsid w:val="00632DA2"/>
    <w:rsid w:val="00632EA8"/>
    <w:rsid w:val="00632EB1"/>
    <w:rsid w:val="00632F94"/>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0F77"/>
    <w:rsid w:val="00641061"/>
    <w:rsid w:val="006413FA"/>
    <w:rsid w:val="006419E1"/>
    <w:rsid w:val="006419ED"/>
    <w:rsid w:val="0064218E"/>
    <w:rsid w:val="00642542"/>
    <w:rsid w:val="00642D10"/>
    <w:rsid w:val="0064314E"/>
    <w:rsid w:val="00643323"/>
    <w:rsid w:val="00643769"/>
    <w:rsid w:val="006437A9"/>
    <w:rsid w:val="00643973"/>
    <w:rsid w:val="00644200"/>
    <w:rsid w:val="0064428B"/>
    <w:rsid w:val="00644511"/>
    <w:rsid w:val="0064486C"/>
    <w:rsid w:val="00644E60"/>
    <w:rsid w:val="0064552C"/>
    <w:rsid w:val="006457B7"/>
    <w:rsid w:val="00645C7B"/>
    <w:rsid w:val="00645C80"/>
    <w:rsid w:val="006460FA"/>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34D"/>
    <w:rsid w:val="006528EE"/>
    <w:rsid w:val="006529BA"/>
    <w:rsid w:val="006529CE"/>
    <w:rsid w:val="00652BB4"/>
    <w:rsid w:val="006530FC"/>
    <w:rsid w:val="00653273"/>
    <w:rsid w:val="00653365"/>
    <w:rsid w:val="00653646"/>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DDB"/>
    <w:rsid w:val="00655F76"/>
    <w:rsid w:val="006561FF"/>
    <w:rsid w:val="00656884"/>
    <w:rsid w:val="00656C60"/>
    <w:rsid w:val="00656D6F"/>
    <w:rsid w:val="00657005"/>
    <w:rsid w:val="006578D9"/>
    <w:rsid w:val="00657DF5"/>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3D26"/>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187"/>
    <w:rsid w:val="006672CC"/>
    <w:rsid w:val="006672FC"/>
    <w:rsid w:val="00667753"/>
    <w:rsid w:val="00667A27"/>
    <w:rsid w:val="00667BD8"/>
    <w:rsid w:val="00667C6E"/>
    <w:rsid w:val="0067044E"/>
    <w:rsid w:val="006704BF"/>
    <w:rsid w:val="00670AAB"/>
    <w:rsid w:val="00670AD6"/>
    <w:rsid w:val="00670D58"/>
    <w:rsid w:val="00670ECD"/>
    <w:rsid w:val="00671A96"/>
    <w:rsid w:val="00671C8F"/>
    <w:rsid w:val="00671EBD"/>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6A"/>
    <w:rsid w:val="00673EB7"/>
    <w:rsid w:val="00673FBF"/>
    <w:rsid w:val="00674059"/>
    <w:rsid w:val="0067415D"/>
    <w:rsid w:val="00674315"/>
    <w:rsid w:val="00674460"/>
    <w:rsid w:val="006746FF"/>
    <w:rsid w:val="006749B7"/>
    <w:rsid w:val="0067517B"/>
    <w:rsid w:val="006755C0"/>
    <w:rsid w:val="00675652"/>
    <w:rsid w:val="006757DC"/>
    <w:rsid w:val="006763E2"/>
    <w:rsid w:val="006767B8"/>
    <w:rsid w:val="00676B73"/>
    <w:rsid w:val="006775C4"/>
    <w:rsid w:val="00677725"/>
    <w:rsid w:val="00677FAA"/>
    <w:rsid w:val="0068013A"/>
    <w:rsid w:val="00680A97"/>
    <w:rsid w:val="00680F30"/>
    <w:rsid w:val="00680F81"/>
    <w:rsid w:val="0068102D"/>
    <w:rsid w:val="006811DA"/>
    <w:rsid w:val="006819F6"/>
    <w:rsid w:val="0068226B"/>
    <w:rsid w:val="00682318"/>
    <w:rsid w:val="0068247B"/>
    <w:rsid w:val="006824E8"/>
    <w:rsid w:val="00682A4A"/>
    <w:rsid w:val="00682ED3"/>
    <w:rsid w:val="0068343D"/>
    <w:rsid w:val="0068367C"/>
    <w:rsid w:val="00683D7F"/>
    <w:rsid w:val="00683E93"/>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A6F"/>
    <w:rsid w:val="00693CA1"/>
    <w:rsid w:val="00694039"/>
    <w:rsid w:val="006943ED"/>
    <w:rsid w:val="0069447C"/>
    <w:rsid w:val="006944F0"/>
    <w:rsid w:val="006949AD"/>
    <w:rsid w:val="00694A09"/>
    <w:rsid w:val="00694E53"/>
    <w:rsid w:val="00694EFA"/>
    <w:rsid w:val="006954FA"/>
    <w:rsid w:val="00695694"/>
    <w:rsid w:val="0069577D"/>
    <w:rsid w:val="00695D50"/>
    <w:rsid w:val="00695D68"/>
    <w:rsid w:val="00695E95"/>
    <w:rsid w:val="00695ECE"/>
    <w:rsid w:val="00696244"/>
    <w:rsid w:val="00696547"/>
    <w:rsid w:val="006968C2"/>
    <w:rsid w:val="0069693B"/>
    <w:rsid w:val="006969D6"/>
    <w:rsid w:val="00696C33"/>
    <w:rsid w:val="0069755C"/>
    <w:rsid w:val="006979DC"/>
    <w:rsid w:val="006979EF"/>
    <w:rsid w:val="00697C2C"/>
    <w:rsid w:val="006A01FA"/>
    <w:rsid w:val="006A05EF"/>
    <w:rsid w:val="006A0942"/>
    <w:rsid w:val="006A097B"/>
    <w:rsid w:val="006A0F0C"/>
    <w:rsid w:val="006A104A"/>
    <w:rsid w:val="006A14FC"/>
    <w:rsid w:val="006A18CF"/>
    <w:rsid w:val="006A18DD"/>
    <w:rsid w:val="006A1B7F"/>
    <w:rsid w:val="006A1ECB"/>
    <w:rsid w:val="006A2245"/>
    <w:rsid w:val="006A232A"/>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13"/>
    <w:rsid w:val="006A457C"/>
    <w:rsid w:val="006A4584"/>
    <w:rsid w:val="006A484F"/>
    <w:rsid w:val="006A49B5"/>
    <w:rsid w:val="006A5185"/>
    <w:rsid w:val="006A55F0"/>
    <w:rsid w:val="006A5A45"/>
    <w:rsid w:val="006A5CA3"/>
    <w:rsid w:val="006A5E26"/>
    <w:rsid w:val="006A5FD3"/>
    <w:rsid w:val="006A6725"/>
    <w:rsid w:val="006A6B69"/>
    <w:rsid w:val="006A6BB0"/>
    <w:rsid w:val="006A6CBB"/>
    <w:rsid w:val="006A71A4"/>
    <w:rsid w:val="006A742A"/>
    <w:rsid w:val="006A7574"/>
    <w:rsid w:val="006A7604"/>
    <w:rsid w:val="006A7864"/>
    <w:rsid w:val="006A7BF2"/>
    <w:rsid w:val="006A7C40"/>
    <w:rsid w:val="006A7E8F"/>
    <w:rsid w:val="006A7FDD"/>
    <w:rsid w:val="006B0489"/>
    <w:rsid w:val="006B092A"/>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82E"/>
    <w:rsid w:val="006B3604"/>
    <w:rsid w:val="006B37B7"/>
    <w:rsid w:val="006B393F"/>
    <w:rsid w:val="006B3D66"/>
    <w:rsid w:val="006B3E55"/>
    <w:rsid w:val="006B4CD6"/>
    <w:rsid w:val="006B4D4E"/>
    <w:rsid w:val="006B5CDC"/>
    <w:rsid w:val="006B6280"/>
    <w:rsid w:val="006B644E"/>
    <w:rsid w:val="006B64A6"/>
    <w:rsid w:val="006B6692"/>
    <w:rsid w:val="006B6AD0"/>
    <w:rsid w:val="006B6BA3"/>
    <w:rsid w:val="006B6BF0"/>
    <w:rsid w:val="006B6C95"/>
    <w:rsid w:val="006B6EA9"/>
    <w:rsid w:val="006B7101"/>
    <w:rsid w:val="006B725C"/>
    <w:rsid w:val="006B7360"/>
    <w:rsid w:val="006B77DB"/>
    <w:rsid w:val="006B7864"/>
    <w:rsid w:val="006B789D"/>
    <w:rsid w:val="006B7F96"/>
    <w:rsid w:val="006C03B2"/>
    <w:rsid w:val="006C0423"/>
    <w:rsid w:val="006C06BB"/>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44"/>
    <w:rsid w:val="006C5FF1"/>
    <w:rsid w:val="006C6287"/>
    <w:rsid w:val="006C677C"/>
    <w:rsid w:val="006C6D07"/>
    <w:rsid w:val="006C6E92"/>
    <w:rsid w:val="006C75C9"/>
    <w:rsid w:val="006C7D7B"/>
    <w:rsid w:val="006D0233"/>
    <w:rsid w:val="006D03CD"/>
    <w:rsid w:val="006D0A70"/>
    <w:rsid w:val="006D0AD9"/>
    <w:rsid w:val="006D0DED"/>
    <w:rsid w:val="006D0E17"/>
    <w:rsid w:val="006D0EFA"/>
    <w:rsid w:val="006D164F"/>
    <w:rsid w:val="006D193C"/>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A61"/>
    <w:rsid w:val="006D4ED6"/>
    <w:rsid w:val="006D4F5A"/>
    <w:rsid w:val="006D4F72"/>
    <w:rsid w:val="006D5691"/>
    <w:rsid w:val="006D58A9"/>
    <w:rsid w:val="006D59BF"/>
    <w:rsid w:val="006D5AE7"/>
    <w:rsid w:val="006D5B2C"/>
    <w:rsid w:val="006D5EC2"/>
    <w:rsid w:val="006D5FEF"/>
    <w:rsid w:val="006D60D5"/>
    <w:rsid w:val="006D615D"/>
    <w:rsid w:val="006D659B"/>
    <w:rsid w:val="006D685F"/>
    <w:rsid w:val="006D6D22"/>
    <w:rsid w:val="006D6E0D"/>
    <w:rsid w:val="006D6FD3"/>
    <w:rsid w:val="006D7081"/>
    <w:rsid w:val="006D7598"/>
    <w:rsid w:val="006D7B93"/>
    <w:rsid w:val="006D7DAD"/>
    <w:rsid w:val="006E02A1"/>
    <w:rsid w:val="006E0AB3"/>
    <w:rsid w:val="006E0B16"/>
    <w:rsid w:val="006E0E60"/>
    <w:rsid w:val="006E0ED0"/>
    <w:rsid w:val="006E0F8D"/>
    <w:rsid w:val="006E1571"/>
    <w:rsid w:val="006E15E5"/>
    <w:rsid w:val="006E176F"/>
    <w:rsid w:val="006E1EE9"/>
    <w:rsid w:val="006E2096"/>
    <w:rsid w:val="006E22CC"/>
    <w:rsid w:val="006E2405"/>
    <w:rsid w:val="006E260B"/>
    <w:rsid w:val="006E2AA6"/>
    <w:rsid w:val="006E2D8E"/>
    <w:rsid w:val="006E2FBC"/>
    <w:rsid w:val="006E3D3A"/>
    <w:rsid w:val="006E4362"/>
    <w:rsid w:val="006E4469"/>
    <w:rsid w:val="006E459B"/>
    <w:rsid w:val="006E462A"/>
    <w:rsid w:val="006E4C63"/>
    <w:rsid w:val="006E4EC2"/>
    <w:rsid w:val="006E50DF"/>
    <w:rsid w:val="006E512D"/>
    <w:rsid w:val="006E5151"/>
    <w:rsid w:val="006E54EC"/>
    <w:rsid w:val="006E554E"/>
    <w:rsid w:val="006E63EA"/>
    <w:rsid w:val="006E6645"/>
    <w:rsid w:val="006E684A"/>
    <w:rsid w:val="006E6A05"/>
    <w:rsid w:val="006E6A09"/>
    <w:rsid w:val="006E6A86"/>
    <w:rsid w:val="006E6DA9"/>
    <w:rsid w:val="006E6F03"/>
    <w:rsid w:val="006E6FC3"/>
    <w:rsid w:val="006E7090"/>
    <w:rsid w:val="006E71A8"/>
    <w:rsid w:val="006E7320"/>
    <w:rsid w:val="006E7496"/>
    <w:rsid w:val="006E78B5"/>
    <w:rsid w:val="006E792F"/>
    <w:rsid w:val="006E7969"/>
    <w:rsid w:val="006E7C02"/>
    <w:rsid w:val="006E7CE5"/>
    <w:rsid w:val="006E7E49"/>
    <w:rsid w:val="006E7F71"/>
    <w:rsid w:val="006F03B5"/>
    <w:rsid w:val="006F05C2"/>
    <w:rsid w:val="006F090B"/>
    <w:rsid w:val="006F0C12"/>
    <w:rsid w:val="006F0C5B"/>
    <w:rsid w:val="006F0EB1"/>
    <w:rsid w:val="006F1008"/>
    <w:rsid w:val="006F18ED"/>
    <w:rsid w:val="006F1D86"/>
    <w:rsid w:val="006F1F0C"/>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5B57"/>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1BD9"/>
    <w:rsid w:val="0070208F"/>
    <w:rsid w:val="00702250"/>
    <w:rsid w:val="00702BFC"/>
    <w:rsid w:val="00702DFC"/>
    <w:rsid w:val="00703112"/>
    <w:rsid w:val="007034BC"/>
    <w:rsid w:val="007035F6"/>
    <w:rsid w:val="007036E5"/>
    <w:rsid w:val="00703890"/>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2A4"/>
    <w:rsid w:val="0070743B"/>
    <w:rsid w:val="00707AE0"/>
    <w:rsid w:val="00707CFF"/>
    <w:rsid w:val="00710014"/>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CB3"/>
    <w:rsid w:val="00712FDB"/>
    <w:rsid w:val="0071370E"/>
    <w:rsid w:val="0071374D"/>
    <w:rsid w:val="00713B48"/>
    <w:rsid w:val="00713CA2"/>
    <w:rsid w:val="00713FFB"/>
    <w:rsid w:val="00714201"/>
    <w:rsid w:val="00714312"/>
    <w:rsid w:val="007143BE"/>
    <w:rsid w:val="00714722"/>
    <w:rsid w:val="00714772"/>
    <w:rsid w:val="00714A8C"/>
    <w:rsid w:val="00714D6A"/>
    <w:rsid w:val="007158C4"/>
    <w:rsid w:val="00715E26"/>
    <w:rsid w:val="00715F49"/>
    <w:rsid w:val="00715F58"/>
    <w:rsid w:val="007161E7"/>
    <w:rsid w:val="007162F2"/>
    <w:rsid w:val="007163BF"/>
    <w:rsid w:val="0071649C"/>
    <w:rsid w:val="007168B2"/>
    <w:rsid w:val="00716C3F"/>
    <w:rsid w:val="00716CD3"/>
    <w:rsid w:val="00716F80"/>
    <w:rsid w:val="00716FB1"/>
    <w:rsid w:val="00716FC0"/>
    <w:rsid w:val="00717267"/>
    <w:rsid w:val="007178EE"/>
    <w:rsid w:val="00717B0A"/>
    <w:rsid w:val="00720759"/>
    <w:rsid w:val="00720BD4"/>
    <w:rsid w:val="00720E1E"/>
    <w:rsid w:val="00720EA9"/>
    <w:rsid w:val="00720EEF"/>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5F49"/>
    <w:rsid w:val="0072602E"/>
    <w:rsid w:val="00726281"/>
    <w:rsid w:val="0072665F"/>
    <w:rsid w:val="00726661"/>
    <w:rsid w:val="00726DDB"/>
    <w:rsid w:val="00727E9F"/>
    <w:rsid w:val="00730302"/>
    <w:rsid w:val="00730508"/>
    <w:rsid w:val="00731032"/>
    <w:rsid w:val="0073128B"/>
    <w:rsid w:val="007316DC"/>
    <w:rsid w:val="0073171A"/>
    <w:rsid w:val="00731A41"/>
    <w:rsid w:val="00731D37"/>
    <w:rsid w:val="00731E4B"/>
    <w:rsid w:val="00731E9C"/>
    <w:rsid w:val="00732321"/>
    <w:rsid w:val="00732425"/>
    <w:rsid w:val="00732647"/>
    <w:rsid w:val="00733315"/>
    <w:rsid w:val="00733858"/>
    <w:rsid w:val="00733A74"/>
    <w:rsid w:val="00733A80"/>
    <w:rsid w:val="00733AA9"/>
    <w:rsid w:val="00733B1F"/>
    <w:rsid w:val="00733F4E"/>
    <w:rsid w:val="0073405A"/>
    <w:rsid w:val="0073424D"/>
    <w:rsid w:val="007343BB"/>
    <w:rsid w:val="0073497A"/>
    <w:rsid w:val="0073508C"/>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8CF"/>
    <w:rsid w:val="007429AB"/>
    <w:rsid w:val="00742A51"/>
    <w:rsid w:val="00742BFB"/>
    <w:rsid w:val="00742E47"/>
    <w:rsid w:val="00742EC0"/>
    <w:rsid w:val="00743257"/>
    <w:rsid w:val="0074336F"/>
    <w:rsid w:val="00743757"/>
    <w:rsid w:val="00743867"/>
    <w:rsid w:val="00743D8A"/>
    <w:rsid w:val="00744055"/>
    <w:rsid w:val="00744FB1"/>
    <w:rsid w:val="00745340"/>
    <w:rsid w:val="007456A5"/>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E0"/>
    <w:rsid w:val="007515FA"/>
    <w:rsid w:val="007516AA"/>
    <w:rsid w:val="007516CA"/>
    <w:rsid w:val="00751734"/>
    <w:rsid w:val="007517D1"/>
    <w:rsid w:val="00751F76"/>
    <w:rsid w:val="0075201D"/>
    <w:rsid w:val="00752497"/>
    <w:rsid w:val="007526F8"/>
    <w:rsid w:val="00752853"/>
    <w:rsid w:val="0075288B"/>
    <w:rsid w:val="00752FE7"/>
    <w:rsid w:val="007536BB"/>
    <w:rsid w:val="00753B9C"/>
    <w:rsid w:val="00753B9D"/>
    <w:rsid w:val="00753E73"/>
    <w:rsid w:val="00753F01"/>
    <w:rsid w:val="0075401D"/>
    <w:rsid w:val="0075412E"/>
    <w:rsid w:val="0075461F"/>
    <w:rsid w:val="00754705"/>
    <w:rsid w:val="00754903"/>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165"/>
    <w:rsid w:val="007604AF"/>
    <w:rsid w:val="007604E2"/>
    <w:rsid w:val="00760756"/>
    <w:rsid w:val="007608B3"/>
    <w:rsid w:val="00760CD9"/>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3F6D"/>
    <w:rsid w:val="00764140"/>
    <w:rsid w:val="00764340"/>
    <w:rsid w:val="0076442F"/>
    <w:rsid w:val="00764705"/>
    <w:rsid w:val="00764832"/>
    <w:rsid w:val="00764C1B"/>
    <w:rsid w:val="00764E4E"/>
    <w:rsid w:val="00764EB8"/>
    <w:rsid w:val="00765098"/>
    <w:rsid w:val="0076534B"/>
    <w:rsid w:val="00765391"/>
    <w:rsid w:val="00765454"/>
    <w:rsid w:val="007657DC"/>
    <w:rsid w:val="0076598E"/>
    <w:rsid w:val="00765A64"/>
    <w:rsid w:val="00765FDC"/>
    <w:rsid w:val="00766559"/>
    <w:rsid w:val="007667D5"/>
    <w:rsid w:val="007668FC"/>
    <w:rsid w:val="00766A2D"/>
    <w:rsid w:val="00766B0E"/>
    <w:rsid w:val="00766BCA"/>
    <w:rsid w:val="00766BFB"/>
    <w:rsid w:val="00766DFE"/>
    <w:rsid w:val="00766E27"/>
    <w:rsid w:val="0076731C"/>
    <w:rsid w:val="00767416"/>
    <w:rsid w:val="0076747C"/>
    <w:rsid w:val="007676F2"/>
    <w:rsid w:val="007678B6"/>
    <w:rsid w:val="00767BE0"/>
    <w:rsid w:val="0077003A"/>
    <w:rsid w:val="007706CC"/>
    <w:rsid w:val="00770CEE"/>
    <w:rsid w:val="00770E81"/>
    <w:rsid w:val="00771284"/>
    <w:rsid w:val="007718CC"/>
    <w:rsid w:val="007719DC"/>
    <w:rsid w:val="00771A9F"/>
    <w:rsid w:val="007721AD"/>
    <w:rsid w:val="00772952"/>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471"/>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3D3D"/>
    <w:rsid w:val="007842FE"/>
    <w:rsid w:val="00784622"/>
    <w:rsid w:val="00784702"/>
    <w:rsid w:val="007848B8"/>
    <w:rsid w:val="00784C31"/>
    <w:rsid w:val="00784E6D"/>
    <w:rsid w:val="00784EA1"/>
    <w:rsid w:val="00784FC2"/>
    <w:rsid w:val="00784FC7"/>
    <w:rsid w:val="00785040"/>
    <w:rsid w:val="00786061"/>
    <w:rsid w:val="0078606D"/>
    <w:rsid w:val="007861D1"/>
    <w:rsid w:val="00786272"/>
    <w:rsid w:val="007864B2"/>
    <w:rsid w:val="00786620"/>
    <w:rsid w:val="007868B7"/>
    <w:rsid w:val="00786BC0"/>
    <w:rsid w:val="0078756D"/>
    <w:rsid w:val="00787736"/>
    <w:rsid w:val="007878F1"/>
    <w:rsid w:val="00787977"/>
    <w:rsid w:val="00787A55"/>
    <w:rsid w:val="00787D5D"/>
    <w:rsid w:val="00787FF1"/>
    <w:rsid w:val="0079051B"/>
    <w:rsid w:val="00790BC8"/>
    <w:rsid w:val="00790E21"/>
    <w:rsid w:val="0079158C"/>
    <w:rsid w:val="007916D2"/>
    <w:rsid w:val="00791ADE"/>
    <w:rsid w:val="00791BEA"/>
    <w:rsid w:val="00791E1C"/>
    <w:rsid w:val="00791FB5"/>
    <w:rsid w:val="007926B7"/>
    <w:rsid w:val="00792DB2"/>
    <w:rsid w:val="00792ECC"/>
    <w:rsid w:val="00792F7F"/>
    <w:rsid w:val="00792FCC"/>
    <w:rsid w:val="00793469"/>
    <w:rsid w:val="007939C7"/>
    <w:rsid w:val="00793BDC"/>
    <w:rsid w:val="00793D46"/>
    <w:rsid w:val="00793F70"/>
    <w:rsid w:val="0079443D"/>
    <w:rsid w:val="007947FB"/>
    <w:rsid w:val="007953DC"/>
    <w:rsid w:val="0079541B"/>
    <w:rsid w:val="007954AC"/>
    <w:rsid w:val="00795601"/>
    <w:rsid w:val="00795760"/>
    <w:rsid w:val="00795AED"/>
    <w:rsid w:val="0079601B"/>
    <w:rsid w:val="0079605F"/>
    <w:rsid w:val="00796071"/>
    <w:rsid w:val="007962E1"/>
    <w:rsid w:val="00796504"/>
    <w:rsid w:val="0079663F"/>
    <w:rsid w:val="007968C9"/>
    <w:rsid w:val="00796F91"/>
    <w:rsid w:val="00797B4F"/>
    <w:rsid w:val="00797B56"/>
    <w:rsid w:val="00797DAA"/>
    <w:rsid w:val="00797DDD"/>
    <w:rsid w:val="00797E01"/>
    <w:rsid w:val="00797FCF"/>
    <w:rsid w:val="007A0616"/>
    <w:rsid w:val="007A097D"/>
    <w:rsid w:val="007A0AC7"/>
    <w:rsid w:val="007A0D9C"/>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06B"/>
    <w:rsid w:val="007A4264"/>
    <w:rsid w:val="007A43F5"/>
    <w:rsid w:val="007A4A07"/>
    <w:rsid w:val="007A4AF1"/>
    <w:rsid w:val="007A4B1D"/>
    <w:rsid w:val="007A51AB"/>
    <w:rsid w:val="007A5288"/>
    <w:rsid w:val="007A5863"/>
    <w:rsid w:val="007A618D"/>
    <w:rsid w:val="007A6333"/>
    <w:rsid w:val="007A6477"/>
    <w:rsid w:val="007A6501"/>
    <w:rsid w:val="007A651B"/>
    <w:rsid w:val="007A6909"/>
    <w:rsid w:val="007A6DE7"/>
    <w:rsid w:val="007A75A3"/>
    <w:rsid w:val="007A7A14"/>
    <w:rsid w:val="007A7C1F"/>
    <w:rsid w:val="007A7DF1"/>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908"/>
    <w:rsid w:val="007B3BF0"/>
    <w:rsid w:val="007B3D12"/>
    <w:rsid w:val="007B3D55"/>
    <w:rsid w:val="007B40AD"/>
    <w:rsid w:val="007B448A"/>
    <w:rsid w:val="007B44DC"/>
    <w:rsid w:val="007B4533"/>
    <w:rsid w:val="007B4543"/>
    <w:rsid w:val="007B484D"/>
    <w:rsid w:val="007B4937"/>
    <w:rsid w:val="007B4CDE"/>
    <w:rsid w:val="007B4DCE"/>
    <w:rsid w:val="007B5A66"/>
    <w:rsid w:val="007B5E5F"/>
    <w:rsid w:val="007B614B"/>
    <w:rsid w:val="007B630D"/>
    <w:rsid w:val="007B697F"/>
    <w:rsid w:val="007B7618"/>
    <w:rsid w:val="007B79C0"/>
    <w:rsid w:val="007C041D"/>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8D8"/>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9FD"/>
    <w:rsid w:val="007C6AA7"/>
    <w:rsid w:val="007C6B3A"/>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A26"/>
    <w:rsid w:val="007D4B63"/>
    <w:rsid w:val="007D4D30"/>
    <w:rsid w:val="007D4FF2"/>
    <w:rsid w:val="007D512C"/>
    <w:rsid w:val="007D51A8"/>
    <w:rsid w:val="007D526F"/>
    <w:rsid w:val="007D54C0"/>
    <w:rsid w:val="007D5AB1"/>
    <w:rsid w:val="007D6115"/>
    <w:rsid w:val="007D6310"/>
    <w:rsid w:val="007D647B"/>
    <w:rsid w:val="007D64A8"/>
    <w:rsid w:val="007D673F"/>
    <w:rsid w:val="007D6884"/>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29B"/>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B0C"/>
    <w:rsid w:val="007E6B65"/>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583"/>
    <w:rsid w:val="007F39B0"/>
    <w:rsid w:val="007F3C69"/>
    <w:rsid w:val="007F3F3F"/>
    <w:rsid w:val="007F3FB0"/>
    <w:rsid w:val="007F43A9"/>
    <w:rsid w:val="007F444C"/>
    <w:rsid w:val="007F507E"/>
    <w:rsid w:val="007F5608"/>
    <w:rsid w:val="007F5874"/>
    <w:rsid w:val="007F5D4A"/>
    <w:rsid w:val="007F5F96"/>
    <w:rsid w:val="007F62F7"/>
    <w:rsid w:val="007F6562"/>
    <w:rsid w:val="007F65F2"/>
    <w:rsid w:val="007F66C6"/>
    <w:rsid w:val="007F6BB0"/>
    <w:rsid w:val="007F6C1B"/>
    <w:rsid w:val="007F6E04"/>
    <w:rsid w:val="007F70D6"/>
    <w:rsid w:val="007F7655"/>
    <w:rsid w:val="007F784E"/>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C70"/>
    <w:rsid w:val="00801D65"/>
    <w:rsid w:val="00801E41"/>
    <w:rsid w:val="00801E8E"/>
    <w:rsid w:val="00801FBC"/>
    <w:rsid w:val="00802410"/>
    <w:rsid w:val="00802692"/>
    <w:rsid w:val="008027A4"/>
    <w:rsid w:val="00802841"/>
    <w:rsid w:val="00802ED7"/>
    <w:rsid w:val="00803547"/>
    <w:rsid w:val="00803A19"/>
    <w:rsid w:val="00803E2E"/>
    <w:rsid w:val="00803FAA"/>
    <w:rsid w:val="008041E1"/>
    <w:rsid w:val="008043CB"/>
    <w:rsid w:val="00804867"/>
    <w:rsid w:val="0080487F"/>
    <w:rsid w:val="00804A1D"/>
    <w:rsid w:val="00804B2F"/>
    <w:rsid w:val="00804C4C"/>
    <w:rsid w:val="008058C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83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415"/>
    <w:rsid w:val="00814780"/>
    <w:rsid w:val="00814805"/>
    <w:rsid w:val="00814834"/>
    <w:rsid w:val="00814A14"/>
    <w:rsid w:val="00814A1F"/>
    <w:rsid w:val="00814B38"/>
    <w:rsid w:val="00814B65"/>
    <w:rsid w:val="00814C34"/>
    <w:rsid w:val="00814D2B"/>
    <w:rsid w:val="0081529E"/>
    <w:rsid w:val="008154B6"/>
    <w:rsid w:val="008155E8"/>
    <w:rsid w:val="00815706"/>
    <w:rsid w:val="00815867"/>
    <w:rsid w:val="00815A7A"/>
    <w:rsid w:val="00815F85"/>
    <w:rsid w:val="00816264"/>
    <w:rsid w:val="00816654"/>
    <w:rsid w:val="0081670B"/>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E01"/>
    <w:rsid w:val="00823F61"/>
    <w:rsid w:val="0082449E"/>
    <w:rsid w:val="0082483B"/>
    <w:rsid w:val="008249FF"/>
    <w:rsid w:val="008251EC"/>
    <w:rsid w:val="00825DD4"/>
    <w:rsid w:val="00826187"/>
    <w:rsid w:val="00826204"/>
    <w:rsid w:val="00826D90"/>
    <w:rsid w:val="00826DF8"/>
    <w:rsid w:val="00827015"/>
    <w:rsid w:val="00827109"/>
    <w:rsid w:val="00827241"/>
    <w:rsid w:val="00827373"/>
    <w:rsid w:val="00827648"/>
    <w:rsid w:val="00827A41"/>
    <w:rsid w:val="00827AF3"/>
    <w:rsid w:val="00827C6D"/>
    <w:rsid w:val="00827CA7"/>
    <w:rsid w:val="0083056F"/>
    <w:rsid w:val="00830C85"/>
    <w:rsid w:val="00830F16"/>
    <w:rsid w:val="0083101B"/>
    <w:rsid w:val="00831023"/>
    <w:rsid w:val="00831198"/>
    <w:rsid w:val="008314BC"/>
    <w:rsid w:val="0083178B"/>
    <w:rsid w:val="00831AB4"/>
    <w:rsid w:val="00831CCE"/>
    <w:rsid w:val="00832142"/>
    <w:rsid w:val="00832C18"/>
    <w:rsid w:val="00832CAF"/>
    <w:rsid w:val="00832FF7"/>
    <w:rsid w:val="0083302B"/>
    <w:rsid w:val="008330AE"/>
    <w:rsid w:val="008330DB"/>
    <w:rsid w:val="0083360C"/>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27"/>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0D99"/>
    <w:rsid w:val="00840F21"/>
    <w:rsid w:val="008412EA"/>
    <w:rsid w:val="008412EB"/>
    <w:rsid w:val="00841482"/>
    <w:rsid w:val="00841573"/>
    <w:rsid w:val="008419A1"/>
    <w:rsid w:val="00841EB3"/>
    <w:rsid w:val="00842061"/>
    <w:rsid w:val="00842A0B"/>
    <w:rsid w:val="00842A81"/>
    <w:rsid w:val="00842D96"/>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9A8"/>
    <w:rsid w:val="00851B22"/>
    <w:rsid w:val="00851D27"/>
    <w:rsid w:val="008521C5"/>
    <w:rsid w:val="00852338"/>
    <w:rsid w:val="00852603"/>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8B5"/>
    <w:rsid w:val="00854983"/>
    <w:rsid w:val="00854B60"/>
    <w:rsid w:val="008555CB"/>
    <w:rsid w:val="00855A3E"/>
    <w:rsid w:val="00856301"/>
    <w:rsid w:val="00856562"/>
    <w:rsid w:val="008566E7"/>
    <w:rsid w:val="008569DF"/>
    <w:rsid w:val="00856ACF"/>
    <w:rsid w:val="00856E09"/>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2A88"/>
    <w:rsid w:val="00862AB5"/>
    <w:rsid w:val="00863479"/>
    <w:rsid w:val="0086374E"/>
    <w:rsid w:val="00863AA0"/>
    <w:rsid w:val="008640B9"/>
    <w:rsid w:val="008647F9"/>
    <w:rsid w:val="00864A9F"/>
    <w:rsid w:val="00864E82"/>
    <w:rsid w:val="008650AB"/>
    <w:rsid w:val="00865696"/>
    <w:rsid w:val="00865D4C"/>
    <w:rsid w:val="00865DE1"/>
    <w:rsid w:val="00866453"/>
    <w:rsid w:val="0086658B"/>
    <w:rsid w:val="00866781"/>
    <w:rsid w:val="00867025"/>
    <w:rsid w:val="00867D9B"/>
    <w:rsid w:val="00867F66"/>
    <w:rsid w:val="00870018"/>
    <w:rsid w:val="008703C4"/>
    <w:rsid w:val="008703F9"/>
    <w:rsid w:val="00870793"/>
    <w:rsid w:val="00870A1C"/>
    <w:rsid w:val="00870C0F"/>
    <w:rsid w:val="00870D70"/>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2FC1"/>
    <w:rsid w:val="00873018"/>
    <w:rsid w:val="00873295"/>
    <w:rsid w:val="00873422"/>
    <w:rsid w:val="0087345B"/>
    <w:rsid w:val="008734E7"/>
    <w:rsid w:val="00873BF0"/>
    <w:rsid w:val="00873F5D"/>
    <w:rsid w:val="00874D5F"/>
    <w:rsid w:val="00874E33"/>
    <w:rsid w:val="00874F9B"/>
    <w:rsid w:val="00874FAC"/>
    <w:rsid w:val="0087504C"/>
    <w:rsid w:val="00875632"/>
    <w:rsid w:val="008756F6"/>
    <w:rsid w:val="00875905"/>
    <w:rsid w:val="00875980"/>
    <w:rsid w:val="00875C59"/>
    <w:rsid w:val="00875DD8"/>
    <w:rsid w:val="00875E7F"/>
    <w:rsid w:val="00875F79"/>
    <w:rsid w:val="00875FBD"/>
    <w:rsid w:val="0087604B"/>
    <w:rsid w:val="00876321"/>
    <w:rsid w:val="00876AC7"/>
    <w:rsid w:val="00876B9D"/>
    <w:rsid w:val="00876C00"/>
    <w:rsid w:val="0087707C"/>
    <w:rsid w:val="0087721D"/>
    <w:rsid w:val="008772A5"/>
    <w:rsid w:val="0087746C"/>
    <w:rsid w:val="00877623"/>
    <w:rsid w:val="00877C57"/>
    <w:rsid w:val="00877FA3"/>
    <w:rsid w:val="0088011E"/>
    <w:rsid w:val="008804C9"/>
    <w:rsid w:val="008804DC"/>
    <w:rsid w:val="0088052B"/>
    <w:rsid w:val="00880B3D"/>
    <w:rsid w:val="00880D84"/>
    <w:rsid w:val="00880F69"/>
    <w:rsid w:val="008810DF"/>
    <w:rsid w:val="008810FA"/>
    <w:rsid w:val="0088112C"/>
    <w:rsid w:val="00881452"/>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771"/>
    <w:rsid w:val="00887A19"/>
    <w:rsid w:val="00887A92"/>
    <w:rsid w:val="00887DAB"/>
    <w:rsid w:val="0089035C"/>
    <w:rsid w:val="00890552"/>
    <w:rsid w:val="008907B2"/>
    <w:rsid w:val="008908CA"/>
    <w:rsid w:val="00890B03"/>
    <w:rsid w:val="00890BCD"/>
    <w:rsid w:val="00890F04"/>
    <w:rsid w:val="00890F2B"/>
    <w:rsid w:val="008911A2"/>
    <w:rsid w:val="0089156D"/>
    <w:rsid w:val="00891A5E"/>
    <w:rsid w:val="00891B71"/>
    <w:rsid w:val="00891E4E"/>
    <w:rsid w:val="00891F63"/>
    <w:rsid w:val="00892268"/>
    <w:rsid w:val="008922DC"/>
    <w:rsid w:val="008922DF"/>
    <w:rsid w:val="008929F7"/>
    <w:rsid w:val="00893024"/>
    <w:rsid w:val="00893177"/>
    <w:rsid w:val="00893630"/>
    <w:rsid w:val="00893723"/>
    <w:rsid w:val="008939C0"/>
    <w:rsid w:val="00893B3B"/>
    <w:rsid w:val="00893D64"/>
    <w:rsid w:val="00894304"/>
    <w:rsid w:val="00895243"/>
    <w:rsid w:val="00895288"/>
    <w:rsid w:val="00895461"/>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0E63"/>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DC9"/>
    <w:rsid w:val="008A3FB5"/>
    <w:rsid w:val="008A42D8"/>
    <w:rsid w:val="008A457F"/>
    <w:rsid w:val="008A4786"/>
    <w:rsid w:val="008A4827"/>
    <w:rsid w:val="008A4B28"/>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015"/>
    <w:rsid w:val="008C01D2"/>
    <w:rsid w:val="008C04BA"/>
    <w:rsid w:val="008C0FB9"/>
    <w:rsid w:val="008C13AC"/>
    <w:rsid w:val="008C2426"/>
    <w:rsid w:val="008C2453"/>
    <w:rsid w:val="008C26B4"/>
    <w:rsid w:val="008C28BA"/>
    <w:rsid w:val="008C2F5C"/>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0FB"/>
    <w:rsid w:val="008D3208"/>
    <w:rsid w:val="008D32F0"/>
    <w:rsid w:val="008D35BC"/>
    <w:rsid w:val="008D3B84"/>
    <w:rsid w:val="008D3BDC"/>
    <w:rsid w:val="008D3CEE"/>
    <w:rsid w:val="008D3F21"/>
    <w:rsid w:val="008D4277"/>
    <w:rsid w:val="008D453F"/>
    <w:rsid w:val="008D469A"/>
    <w:rsid w:val="008D4927"/>
    <w:rsid w:val="008D4CA7"/>
    <w:rsid w:val="008D508F"/>
    <w:rsid w:val="008D538D"/>
    <w:rsid w:val="008D579D"/>
    <w:rsid w:val="008D592F"/>
    <w:rsid w:val="008D5F10"/>
    <w:rsid w:val="008D5FCD"/>
    <w:rsid w:val="008D5FD3"/>
    <w:rsid w:val="008D6684"/>
    <w:rsid w:val="008D6733"/>
    <w:rsid w:val="008D6A69"/>
    <w:rsid w:val="008D6DC8"/>
    <w:rsid w:val="008D6F90"/>
    <w:rsid w:val="008D6FBB"/>
    <w:rsid w:val="008D6FCF"/>
    <w:rsid w:val="008D72A4"/>
    <w:rsid w:val="008D7378"/>
    <w:rsid w:val="008D7554"/>
    <w:rsid w:val="008D7615"/>
    <w:rsid w:val="008D76A0"/>
    <w:rsid w:val="008D78C3"/>
    <w:rsid w:val="008D7BCD"/>
    <w:rsid w:val="008D7D1C"/>
    <w:rsid w:val="008D7DEB"/>
    <w:rsid w:val="008D7E7E"/>
    <w:rsid w:val="008E0054"/>
    <w:rsid w:val="008E037E"/>
    <w:rsid w:val="008E03C6"/>
    <w:rsid w:val="008E04B5"/>
    <w:rsid w:val="008E0CDD"/>
    <w:rsid w:val="008E0E89"/>
    <w:rsid w:val="008E0E8C"/>
    <w:rsid w:val="008E1217"/>
    <w:rsid w:val="008E1294"/>
    <w:rsid w:val="008E1B76"/>
    <w:rsid w:val="008E1D54"/>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BD6"/>
    <w:rsid w:val="008E3D78"/>
    <w:rsid w:val="008E3E33"/>
    <w:rsid w:val="008E3F52"/>
    <w:rsid w:val="008E412D"/>
    <w:rsid w:val="008E427C"/>
    <w:rsid w:val="008E4280"/>
    <w:rsid w:val="008E451A"/>
    <w:rsid w:val="008E4820"/>
    <w:rsid w:val="008E4DE6"/>
    <w:rsid w:val="008E51FE"/>
    <w:rsid w:val="008E5593"/>
    <w:rsid w:val="008E5B5F"/>
    <w:rsid w:val="008E5B80"/>
    <w:rsid w:val="008E5D5A"/>
    <w:rsid w:val="008E5E29"/>
    <w:rsid w:val="008E6332"/>
    <w:rsid w:val="008E6333"/>
    <w:rsid w:val="008E63CD"/>
    <w:rsid w:val="008E6718"/>
    <w:rsid w:val="008E6788"/>
    <w:rsid w:val="008E7DB3"/>
    <w:rsid w:val="008F01AB"/>
    <w:rsid w:val="008F0460"/>
    <w:rsid w:val="008F0953"/>
    <w:rsid w:val="008F0D27"/>
    <w:rsid w:val="008F0D35"/>
    <w:rsid w:val="008F1609"/>
    <w:rsid w:val="008F1CF8"/>
    <w:rsid w:val="008F1E9E"/>
    <w:rsid w:val="008F1F85"/>
    <w:rsid w:val="008F2201"/>
    <w:rsid w:val="008F2369"/>
    <w:rsid w:val="008F2595"/>
    <w:rsid w:val="008F2716"/>
    <w:rsid w:val="008F27E7"/>
    <w:rsid w:val="008F2B4B"/>
    <w:rsid w:val="008F2CB6"/>
    <w:rsid w:val="008F3C54"/>
    <w:rsid w:val="008F3D2D"/>
    <w:rsid w:val="008F3D7C"/>
    <w:rsid w:val="008F3DC9"/>
    <w:rsid w:val="008F4107"/>
    <w:rsid w:val="008F4136"/>
    <w:rsid w:val="008F473A"/>
    <w:rsid w:val="008F4786"/>
    <w:rsid w:val="008F4BFE"/>
    <w:rsid w:val="008F4D89"/>
    <w:rsid w:val="008F4E3F"/>
    <w:rsid w:val="008F510B"/>
    <w:rsid w:val="008F5184"/>
    <w:rsid w:val="008F52BC"/>
    <w:rsid w:val="008F54D6"/>
    <w:rsid w:val="008F57BF"/>
    <w:rsid w:val="008F595E"/>
    <w:rsid w:val="008F5AA2"/>
    <w:rsid w:val="008F6188"/>
    <w:rsid w:val="008F6649"/>
    <w:rsid w:val="008F6820"/>
    <w:rsid w:val="008F6CD0"/>
    <w:rsid w:val="008F6CD1"/>
    <w:rsid w:val="008F6E09"/>
    <w:rsid w:val="008F724C"/>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7"/>
    <w:rsid w:val="0090480E"/>
    <w:rsid w:val="00904A52"/>
    <w:rsid w:val="00904A62"/>
    <w:rsid w:val="00904B6D"/>
    <w:rsid w:val="00904C2F"/>
    <w:rsid w:val="00904E1D"/>
    <w:rsid w:val="00905A06"/>
    <w:rsid w:val="00905CB1"/>
    <w:rsid w:val="00905E2D"/>
    <w:rsid w:val="00906100"/>
    <w:rsid w:val="009062C4"/>
    <w:rsid w:val="009064E0"/>
    <w:rsid w:val="009067B8"/>
    <w:rsid w:val="00906CA1"/>
    <w:rsid w:val="00906D52"/>
    <w:rsid w:val="00906E0A"/>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AF"/>
    <w:rsid w:val="00913FE7"/>
    <w:rsid w:val="00913FFB"/>
    <w:rsid w:val="00914033"/>
    <w:rsid w:val="0091404B"/>
    <w:rsid w:val="00914060"/>
    <w:rsid w:val="0091423A"/>
    <w:rsid w:val="00914A5D"/>
    <w:rsid w:val="00914B0F"/>
    <w:rsid w:val="00914B9E"/>
    <w:rsid w:val="00914F86"/>
    <w:rsid w:val="00915032"/>
    <w:rsid w:val="0091537E"/>
    <w:rsid w:val="00915450"/>
    <w:rsid w:val="009154BD"/>
    <w:rsid w:val="00915636"/>
    <w:rsid w:val="0091590D"/>
    <w:rsid w:val="00915B2D"/>
    <w:rsid w:val="00915DB6"/>
    <w:rsid w:val="00915F76"/>
    <w:rsid w:val="0091610F"/>
    <w:rsid w:val="009161BA"/>
    <w:rsid w:val="00916827"/>
    <w:rsid w:val="0091699E"/>
    <w:rsid w:val="00916ACC"/>
    <w:rsid w:val="009170CE"/>
    <w:rsid w:val="009171B7"/>
    <w:rsid w:val="00917F82"/>
    <w:rsid w:val="009200D2"/>
    <w:rsid w:val="009202BA"/>
    <w:rsid w:val="00920B31"/>
    <w:rsid w:val="00920D27"/>
    <w:rsid w:val="00920FE4"/>
    <w:rsid w:val="00921140"/>
    <w:rsid w:val="009212AE"/>
    <w:rsid w:val="009216BF"/>
    <w:rsid w:val="00921890"/>
    <w:rsid w:val="009218D2"/>
    <w:rsid w:val="009219BC"/>
    <w:rsid w:val="00921A74"/>
    <w:rsid w:val="00921C9F"/>
    <w:rsid w:val="00921ED5"/>
    <w:rsid w:val="00921FA1"/>
    <w:rsid w:val="009223E2"/>
    <w:rsid w:val="009223FC"/>
    <w:rsid w:val="00922478"/>
    <w:rsid w:val="009225B6"/>
    <w:rsid w:val="0092286C"/>
    <w:rsid w:val="00922933"/>
    <w:rsid w:val="00922D55"/>
    <w:rsid w:val="00922E74"/>
    <w:rsid w:val="00922ECA"/>
    <w:rsid w:val="00923151"/>
    <w:rsid w:val="0092385D"/>
    <w:rsid w:val="009238CE"/>
    <w:rsid w:val="009239D8"/>
    <w:rsid w:val="00923ABA"/>
    <w:rsid w:val="00924108"/>
    <w:rsid w:val="0092434B"/>
    <w:rsid w:val="009246FC"/>
    <w:rsid w:val="009247D8"/>
    <w:rsid w:val="00924842"/>
    <w:rsid w:val="00924BE9"/>
    <w:rsid w:val="00924F5D"/>
    <w:rsid w:val="0092507E"/>
    <w:rsid w:val="009251DB"/>
    <w:rsid w:val="00925836"/>
    <w:rsid w:val="00925A66"/>
    <w:rsid w:val="00925AE7"/>
    <w:rsid w:val="00925C3F"/>
    <w:rsid w:val="00925DD1"/>
    <w:rsid w:val="00925F48"/>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0E39"/>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779"/>
    <w:rsid w:val="0093396F"/>
    <w:rsid w:val="00933C28"/>
    <w:rsid w:val="00933D61"/>
    <w:rsid w:val="00933DE4"/>
    <w:rsid w:val="0093457F"/>
    <w:rsid w:val="009345E9"/>
    <w:rsid w:val="00934DEF"/>
    <w:rsid w:val="00935384"/>
    <w:rsid w:val="009355F0"/>
    <w:rsid w:val="009357B1"/>
    <w:rsid w:val="00935827"/>
    <w:rsid w:val="00935964"/>
    <w:rsid w:val="00935B52"/>
    <w:rsid w:val="00935DE3"/>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451"/>
    <w:rsid w:val="00942648"/>
    <w:rsid w:val="00942BB8"/>
    <w:rsid w:val="0094335F"/>
    <w:rsid w:val="00943C02"/>
    <w:rsid w:val="00943D09"/>
    <w:rsid w:val="00944202"/>
    <w:rsid w:val="00944335"/>
    <w:rsid w:val="00944352"/>
    <w:rsid w:val="00944710"/>
    <w:rsid w:val="00944A49"/>
    <w:rsid w:val="00944AF4"/>
    <w:rsid w:val="00944D54"/>
    <w:rsid w:val="00944EC4"/>
    <w:rsid w:val="00944F64"/>
    <w:rsid w:val="00945337"/>
    <w:rsid w:val="0094541F"/>
    <w:rsid w:val="0094567F"/>
    <w:rsid w:val="009456B1"/>
    <w:rsid w:val="009458EF"/>
    <w:rsid w:val="00945D81"/>
    <w:rsid w:val="00945E49"/>
    <w:rsid w:val="009462D8"/>
    <w:rsid w:val="00946388"/>
    <w:rsid w:val="009469FE"/>
    <w:rsid w:val="009477BE"/>
    <w:rsid w:val="00947A78"/>
    <w:rsid w:val="00950207"/>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188"/>
    <w:rsid w:val="009542A5"/>
    <w:rsid w:val="009543E7"/>
    <w:rsid w:val="009548C3"/>
    <w:rsid w:val="00954A45"/>
    <w:rsid w:val="00954CF3"/>
    <w:rsid w:val="0095506D"/>
    <w:rsid w:val="00955089"/>
    <w:rsid w:val="009553C4"/>
    <w:rsid w:val="009555E2"/>
    <w:rsid w:val="009557DF"/>
    <w:rsid w:val="00955A2E"/>
    <w:rsid w:val="00955CFD"/>
    <w:rsid w:val="00956101"/>
    <w:rsid w:val="00956526"/>
    <w:rsid w:val="009566E4"/>
    <w:rsid w:val="00956A59"/>
    <w:rsid w:val="00957060"/>
    <w:rsid w:val="009570D7"/>
    <w:rsid w:val="0095719B"/>
    <w:rsid w:val="009571E6"/>
    <w:rsid w:val="00957487"/>
    <w:rsid w:val="0095771D"/>
    <w:rsid w:val="00957D9C"/>
    <w:rsid w:val="00960342"/>
    <w:rsid w:val="009603AB"/>
    <w:rsid w:val="009603C3"/>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7AF"/>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109"/>
    <w:rsid w:val="009654F0"/>
    <w:rsid w:val="009659EA"/>
    <w:rsid w:val="0096691D"/>
    <w:rsid w:val="00966CDB"/>
    <w:rsid w:val="00966EC4"/>
    <w:rsid w:val="009672BC"/>
    <w:rsid w:val="0096766C"/>
    <w:rsid w:val="00967851"/>
    <w:rsid w:val="009678B7"/>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61"/>
    <w:rsid w:val="009744FF"/>
    <w:rsid w:val="00974520"/>
    <w:rsid w:val="0097496D"/>
    <w:rsid w:val="00974B0E"/>
    <w:rsid w:val="00974EBD"/>
    <w:rsid w:val="009751BA"/>
    <w:rsid w:val="00975859"/>
    <w:rsid w:val="00975CB6"/>
    <w:rsid w:val="009761A9"/>
    <w:rsid w:val="00976D66"/>
    <w:rsid w:val="00976E81"/>
    <w:rsid w:val="00977311"/>
    <w:rsid w:val="009775C2"/>
    <w:rsid w:val="00977833"/>
    <w:rsid w:val="00977852"/>
    <w:rsid w:val="009778AB"/>
    <w:rsid w:val="00977B50"/>
    <w:rsid w:val="00980403"/>
    <w:rsid w:val="009804CB"/>
    <w:rsid w:val="009809DD"/>
    <w:rsid w:val="00980CEB"/>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549"/>
    <w:rsid w:val="00986929"/>
    <w:rsid w:val="00986956"/>
    <w:rsid w:val="0098756D"/>
    <w:rsid w:val="009876A0"/>
    <w:rsid w:val="009879B5"/>
    <w:rsid w:val="009879F4"/>
    <w:rsid w:val="00987C3D"/>
    <w:rsid w:val="00987D5B"/>
    <w:rsid w:val="00990A01"/>
    <w:rsid w:val="00990D3B"/>
    <w:rsid w:val="00990DCC"/>
    <w:rsid w:val="009912A1"/>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BD"/>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A8"/>
    <w:rsid w:val="009A04D7"/>
    <w:rsid w:val="009A0886"/>
    <w:rsid w:val="009A0928"/>
    <w:rsid w:val="009A0AE7"/>
    <w:rsid w:val="009A1722"/>
    <w:rsid w:val="009A1915"/>
    <w:rsid w:val="009A1B2E"/>
    <w:rsid w:val="009A1CF6"/>
    <w:rsid w:val="009A1E77"/>
    <w:rsid w:val="009A20F1"/>
    <w:rsid w:val="009A2149"/>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2F"/>
    <w:rsid w:val="009A595B"/>
    <w:rsid w:val="009A5DF1"/>
    <w:rsid w:val="009A6127"/>
    <w:rsid w:val="009A637B"/>
    <w:rsid w:val="009A63C5"/>
    <w:rsid w:val="009A6456"/>
    <w:rsid w:val="009A6AE2"/>
    <w:rsid w:val="009A6BAA"/>
    <w:rsid w:val="009A6C00"/>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5F18"/>
    <w:rsid w:val="009B616B"/>
    <w:rsid w:val="009B61D3"/>
    <w:rsid w:val="009B68AD"/>
    <w:rsid w:val="009B6C13"/>
    <w:rsid w:val="009B6F4A"/>
    <w:rsid w:val="009B7298"/>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457"/>
    <w:rsid w:val="009C3630"/>
    <w:rsid w:val="009C3A87"/>
    <w:rsid w:val="009C3C1E"/>
    <w:rsid w:val="009C3D10"/>
    <w:rsid w:val="009C3D88"/>
    <w:rsid w:val="009C3EEC"/>
    <w:rsid w:val="009C4074"/>
    <w:rsid w:val="009C4852"/>
    <w:rsid w:val="009C4AF5"/>
    <w:rsid w:val="009C4B5C"/>
    <w:rsid w:val="009C520B"/>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CFA"/>
    <w:rsid w:val="009C7F47"/>
    <w:rsid w:val="009D0222"/>
    <w:rsid w:val="009D0361"/>
    <w:rsid w:val="009D0720"/>
    <w:rsid w:val="009D079F"/>
    <w:rsid w:val="009D0897"/>
    <w:rsid w:val="009D08B7"/>
    <w:rsid w:val="009D0A1E"/>
    <w:rsid w:val="009D0C84"/>
    <w:rsid w:val="009D0F01"/>
    <w:rsid w:val="009D1D55"/>
    <w:rsid w:val="009D2118"/>
    <w:rsid w:val="009D22EA"/>
    <w:rsid w:val="009D246F"/>
    <w:rsid w:val="009D291A"/>
    <w:rsid w:val="009D2A06"/>
    <w:rsid w:val="009D2BEA"/>
    <w:rsid w:val="009D2C43"/>
    <w:rsid w:val="009D31C1"/>
    <w:rsid w:val="009D324D"/>
    <w:rsid w:val="009D3256"/>
    <w:rsid w:val="009D3A5A"/>
    <w:rsid w:val="009D3CC0"/>
    <w:rsid w:val="009D3D45"/>
    <w:rsid w:val="009D40DC"/>
    <w:rsid w:val="009D40FF"/>
    <w:rsid w:val="009D422C"/>
    <w:rsid w:val="009D4303"/>
    <w:rsid w:val="009D46FD"/>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6FD"/>
    <w:rsid w:val="009E3790"/>
    <w:rsid w:val="009E3AD5"/>
    <w:rsid w:val="009E3B7E"/>
    <w:rsid w:val="009E40DA"/>
    <w:rsid w:val="009E457F"/>
    <w:rsid w:val="009E4D43"/>
    <w:rsid w:val="009E53AA"/>
    <w:rsid w:val="009E53D6"/>
    <w:rsid w:val="009E5656"/>
    <w:rsid w:val="009E5AB4"/>
    <w:rsid w:val="009E5B99"/>
    <w:rsid w:val="009E5BCA"/>
    <w:rsid w:val="009E605E"/>
    <w:rsid w:val="009E641D"/>
    <w:rsid w:val="009E644C"/>
    <w:rsid w:val="009E65A4"/>
    <w:rsid w:val="009E6A49"/>
    <w:rsid w:val="009E6F6E"/>
    <w:rsid w:val="009E782E"/>
    <w:rsid w:val="009E78D9"/>
    <w:rsid w:val="009E798E"/>
    <w:rsid w:val="009E7DDC"/>
    <w:rsid w:val="009F0251"/>
    <w:rsid w:val="009F04E1"/>
    <w:rsid w:val="009F04E9"/>
    <w:rsid w:val="009F0595"/>
    <w:rsid w:val="009F06F6"/>
    <w:rsid w:val="009F096A"/>
    <w:rsid w:val="009F0C38"/>
    <w:rsid w:val="009F0CD1"/>
    <w:rsid w:val="009F1033"/>
    <w:rsid w:val="009F10FC"/>
    <w:rsid w:val="009F111A"/>
    <w:rsid w:val="009F114E"/>
    <w:rsid w:val="009F187B"/>
    <w:rsid w:val="009F1933"/>
    <w:rsid w:val="009F2297"/>
    <w:rsid w:val="009F2485"/>
    <w:rsid w:val="009F2D2A"/>
    <w:rsid w:val="009F2E7E"/>
    <w:rsid w:val="009F30FB"/>
    <w:rsid w:val="009F3A4B"/>
    <w:rsid w:val="009F3FC9"/>
    <w:rsid w:val="009F41E1"/>
    <w:rsid w:val="009F4217"/>
    <w:rsid w:val="009F4275"/>
    <w:rsid w:val="009F4375"/>
    <w:rsid w:val="009F4695"/>
    <w:rsid w:val="009F4834"/>
    <w:rsid w:val="009F4F05"/>
    <w:rsid w:val="009F5119"/>
    <w:rsid w:val="009F5234"/>
    <w:rsid w:val="009F52C0"/>
    <w:rsid w:val="009F5400"/>
    <w:rsid w:val="009F5606"/>
    <w:rsid w:val="009F57FE"/>
    <w:rsid w:val="009F5CA4"/>
    <w:rsid w:val="009F5E28"/>
    <w:rsid w:val="009F61ED"/>
    <w:rsid w:val="009F6410"/>
    <w:rsid w:val="009F6457"/>
    <w:rsid w:val="009F6480"/>
    <w:rsid w:val="009F64DE"/>
    <w:rsid w:val="009F669B"/>
    <w:rsid w:val="009F66DF"/>
    <w:rsid w:val="009F6810"/>
    <w:rsid w:val="009F6AC3"/>
    <w:rsid w:val="009F6EBA"/>
    <w:rsid w:val="009F709D"/>
    <w:rsid w:val="009F7169"/>
    <w:rsid w:val="009F7204"/>
    <w:rsid w:val="009F74AE"/>
    <w:rsid w:val="009F76CB"/>
    <w:rsid w:val="009F76FF"/>
    <w:rsid w:val="009F7746"/>
    <w:rsid w:val="009F7883"/>
    <w:rsid w:val="009F7B46"/>
    <w:rsid w:val="009F7DDF"/>
    <w:rsid w:val="00A00131"/>
    <w:rsid w:val="00A002F2"/>
    <w:rsid w:val="00A00519"/>
    <w:rsid w:val="00A00F01"/>
    <w:rsid w:val="00A00F35"/>
    <w:rsid w:val="00A01006"/>
    <w:rsid w:val="00A011C6"/>
    <w:rsid w:val="00A01418"/>
    <w:rsid w:val="00A01567"/>
    <w:rsid w:val="00A01C17"/>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A1E"/>
    <w:rsid w:val="00A06F57"/>
    <w:rsid w:val="00A07443"/>
    <w:rsid w:val="00A074DF"/>
    <w:rsid w:val="00A075FD"/>
    <w:rsid w:val="00A07654"/>
    <w:rsid w:val="00A0767A"/>
    <w:rsid w:val="00A07744"/>
    <w:rsid w:val="00A07B16"/>
    <w:rsid w:val="00A07C77"/>
    <w:rsid w:val="00A07CA2"/>
    <w:rsid w:val="00A07EA6"/>
    <w:rsid w:val="00A07ED3"/>
    <w:rsid w:val="00A103A3"/>
    <w:rsid w:val="00A105DB"/>
    <w:rsid w:val="00A106FE"/>
    <w:rsid w:val="00A10764"/>
    <w:rsid w:val="00A10B48"/>
    <w:rsid w:val="00A10B72"/>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1E5"/>
    <w:rsid w:val="00A1562F"/>
    <w:rsid w:val="00A157DB"/>
    <w:rsid w:val="00A157EC"/>
    <w:rsid w:val="00A16098"/>
    <w:rsid w:val="00A16150"/>
    <w:rsid w:val="00A1630A"/>
    <w:rsid w:val="00A1637F"/>
    <w:rsid w:val="00A164DC"/>
    <w:rsid w:val="00A16A02"/>
    <w:rsid w:val="00A17345"/>
    <w:rsid w:val="00A17396"/>
    <w:rsid w:val="00A1789B"/>
    <w:rsid w:val="00A17C1A"/>
    <w:rsid w:val="00A17EE0"/>
    <w:rsid w:val="00A20253"/>
    <w:rsid w:val="00A2049C"/>
    <w:rsid w:val="00A205BF"/>
    <w:rsid w:val="00A20CD5"/>
    <w:rsid w:val="00A2104B"/>
    <w:rsid w:val="00A210E9"/>
    <w:rsid w:val="00A218AE"/>
    <w:rsid w:val="00A21A9D"/>
    <w:rsid w:val="00A21AAA"/>
    <w:rsid w:val="00A21C53"/>
    <w:rsid w:val="00A21C63"/>
    <w:rsid w:val="00A21E51"/>
    <w:rsid w:val="00A22132"/>
    <w:rsid w:val="00A22207"/>
    <w:rsid w:val="00A22278"/>
    <w:rsid w:val="00A224C8"/>
    <w:rsid w:val="00A226BE"/>
    <w:rsid w:val="00A22A06"/>
    <w:rsid w:val="00A22A25"/>
    <w:rsid w:val="00A22AC5"/>
    <w:rsid w:val="00A22D9C"/>
    <w:rsid w:val="00A23162"/>
    <w:rsid w:val="00A2351A"/>
    <w:rsid w:val="00A237B2"/>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5D6"/>
    <w:rsid w:val="00A27B45"/>
    <w:rsid w:val="00A27E36"/>
    <w:rsid w:val="00A27F7C"/>
    <w:rsid w:val="00A30082"/>
    <w:rsid w:val="00A3027A"/>
    <w:rsid w:val="00A3072C"/>
    <w:rsid w:val="00A30A50"/>
    <w:rsid w:val="00A30BAE"/>
    <w:rsid w:val="00A313D0"/>
    <w:rsid w:val="00A314A9"/>
    <w:rsid w:val="00A31591"/>
    <w:rsid w:val="00A3170C"/>
    <w:rsid w:val="00A318FF"/>
    <w:rsid w:val="00A31AF8"/>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D39"/>
    <w:rsid w:val="00A35735"/>
    <w:rsid w:val="00A3583A"/>
    <w:rsid w:val="00A35A0B"/>
    <w:rsid w:val="00A35CBB"/>
    <w:rsid w:val="00A36027"/>
    <w:rsid w:val="00A362CB"/>
    <w:rsid w:val="00A36694"/>
    <w:rsid w:val="00A36975"/>
    <w:rsid w:val="00A36C35"/>
    <w:rsid w:val="00A36CDC"/>
    <w:rsid w:val="00A3747D"/>
    <w:rsid w:val="00A37604"/>
    <w:rsid w:val="00A377EC"/>
    <w:rsid w:val="00A37922"/>
    <w:rsid w:val="00A37A35"/>
    <w:rsid w:val="00A37A3A"/>
    <w:rsid w:val="00A37A59"/>
    <w:rsid w:val="00A37A8E"/>
    <w:rsid w:val="00A37E9D"/>
    <w:rsid w:val="00A40098"/>
    <w:rsid w:val="00A40389"/>
    <w:rsid w:val="00A4039E"/>
    <w:rsid w:val="00A40531"/>
    <w:rsid w:val="00A40889"/>
    <w:rsid w:val="00A41009"/>
    <w:rsid w:val="00A41179"/>
    <w:rsid w:val="00A41263"/>
    <w:rsid w:val="00A413EB"/>
    <w:rsid w:val="00A41772"/>
    <w:rsid w:val="00A418E6"/>
    <w:rsid w:val="00A41A40"/>
    <w:rsid w:val="00A41CA0"/>
    <w:rsid w:val="00A421D2"/>
    <w:rsid w:val="00A42659"/>
    <w:rsid w:val="00A42721"/>
    <w:rsid w:val="00A42897"/>
    <w:rsid w:val="00A429DE"/>
    <w:rsid w:val="00A42B40"/>
    <w:rsid w:val="00A42B8A"/>
    <w:rsid w:val="00A4324D"/>
    <w:rsid w:val="00A43383"/>
    <w:rsid w:val="00A4339C"/>
    <w:rsid w:val="00A4434A"/>
    <w:rsid w:val="00A4449D"/>
    <w:rsid w:val="00A44530"/>
    <w:rsid w:val="00A446A4"/>
    <w:rsid w:val="00A44882"/>
    <w:rsid w:val="00A44AA5"/>
    <w:rsid w:val="00A44E28"/>
    <w:rsid w:val="00A454AC"/>
    <w:rsid w:val="00A4570E"/>
    <w:rsid w:val="00A45A3B"/>
    <w:rsid w:val="00A46395"/>
    <w:rsid w:val="00A46A08"/>
    <w:rsid w:val="00A46FAD"/>
    <w:rsid w:val="00A470ED"/>
    <w:rsid w:val="00A471A8"/>
    <w:rsid w:val="00A47430"/>
    <w:rsid w:val="00A4761F"/>
    <w:rsid w:val="00A47B4B"/>
    <w:rsid w:val="00A47CDE"/>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54"/>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6E39"/>
    <w:rsid w:val="00A570E9"/>
    <w:rsid w:val="00A57311"/>
    <w:rsid w:val="00A57675"/>
    <w:rsid w:val="00A577E9"/>
    <w:rsid w:val="00A57A93"/>
    <w:rsid w:val="00A57C08"/>
    <w:rsid w:val="00A57F96"/>
    <w:rsid w:val="00A60100"/>
    <w:rsid w:val="00A602EE"/>
    <w:rsid w:val="00A6070B"/>
    <w:rsid w:val="00A6098D"/>
    <w:rsid w:val="00A60C6F"/>
    <w:rsid w:val="00A60E31"/>
    <w:rsid w:val="00A61344"/>
    <w:rsid w:val="00A615F0"/>
    <w:rsid w:val="00A61828"/>
    <w:rsid w:val="00A61F25"/>
    <w:rsid w:val="00A620AA"/>
    <w:rsid w:val="00A62953"/>
    <w:rsid w:val="00A62961"/>
    <w:rsid w:val="00A62D25"/>
    <w:rsid w:val="00A63033"/>
    <w:rsid w:val="00A630F5"/>
    <w:rsid w:val="00A63101"/>
    <w:rsid w:val="00A6364F"/>
    <w:rsid w:val="00A637E3"/>
    <w:rsid w:val="00A63872"/>
    <w:rsid w:val="00A63A37"/>
    <w:rsid w:val="00A63A89"/>
    <w:rsid w:val="00A63AEF"/>
    <w:rsid w:val="00A64196"/>
    <w:rsid w:val="00A64468"/>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1D7C"/>
    <w:rsid w:val="00A72343"/>
    <w:rsid w:val="00A730FB"/>
    <w:rsid w:val="00A73873"/>
    <w:rsid w:val="00A73A4F"/>
    <w:rsid w:val="00A73B67"/>
    <w:rsid w:val="00A73C2A"/>
    <w:rsid w:val="00A74240"/>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8EF"/>
    <w:rsid w:val="00A83BF1"/>
    <w:rsid w:val="00A83C06"/>
    <w:rsid w:val="00A84037"/>
    <w:rsid w:val="00A84298"/>
    <w:rsid w:val="00A847C9"/>
    <w:rsid w:val="00A84B82"/>
    <w:rsid w:val="00A84F0A"/>
    <w:rsid w:val="00A8513A"/>
    <w:rsid w:val="00A8523D"/>
    <w:rsid w:val="00A853DF"/>
    <w:rsid w:val="00A85661"/>
    <w:rsid w:val="00A85E66"/>
    <w:rsid w:val="00A85FFF"/>
    <w:rsid w:val="00A8641A"/>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039"/>
    <w:rsid w:val="00A92353"/>
    <w:rsid w:val="00A9287D"/>
    <w:rsid w:val="00A92E59"/>
    <w:rsid w:val="00A92E7B"/>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90"/>
    <w:rsid w:val="00AA1DBC"/>
    <w:rsid w:val="00AA1EEC"/>
    <w:rsid w:val="00AA1F14"/>
    <w:rsid w:val="00AA210C"/>
    <w:rsid w:val="00AA23B7"/>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75B"/>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D1B"/>
    <w:rsid w:val="00AA7E5F"/>
    <w:rsid w:val="00AB001C"/>
    <w:rsid w:val="00AB003A"/>
    <w:rsid w:val="00AB02C8"/>
    <w:rsid w:val="00AB06B8"/>
    <w:rsid w:val="00AB08DA"/>
    <w:rsid w:val="00AB0ADE"/>
    <w:rsid w:val="00AB0B71"/>
    <w:rsid w:val="00AB0CA0"/>
    <w:rsid w:val="00AB102D"/>
    <w:rsid w:val="00AB1057"/>
    <w:rsid w:val="00AB1533"/>
    <w:rsid w:val="00AB1A33"/>
    <w:rsid w:val="00AB1B51"/>
    <w:rsid w:val="00AB1BBE"/>
    <w:rsid w:val="00AB1BDB"/>
    <w:rsid w:val="00AB1C99"/>
    <w:rsid w:val="00AB204E"/>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CBF"/>
    <w:rsid w:val="00AB5FA0"/>
    <w:rsid w:val="00AB5FBE"/>
    <w:rsid w:val="00AB642C"/>
    <w:rsid w:val="00AB64B8"/>
    <w:rsid w:val="00AB7134"/>
    <w:rsid w:val="00AB7428"/>
    <w:rsid w:val="00AB74CC"/>
    <w:rsid w:val="00AB76D5"/>
    <w:rsid w:val="00AB7787"/>
    <w:rsid w:val="00AB78AC"/>
    <w:rsid w:val="00AB7BEB"/>
    <w:rsid w:val="00AC06BF"/>
    <w:rsid w:val="00AC0825"/>
    <w:rsid w:val="00AC1191"/>
    <w:rsid w:val="00AC1281"/>
    <w:rsid w:val="00AC1500"/>
    <w:rsid w:val="00AC1E4A"/>
    <w:rsid w:val="00AC1F16"/>
    <w:rsid w:val="00AC2106"/>
    <w:rsid w:val="00AC2D4E"/>
    <w:rsid w:val="00AC2DA4"/>
    <w:rsid w:val="00AC3084"/>
    <w:rsid w:val="00AC3318"/>
    <w:rsid w:val="00AC3431"/>
    <w:rsid w:val="00AC3657"/>
    <w:rsid w:val="00AC37AD"/>
    <w:rsid w:val="00AC38E9"/>
    <w:rsid w:val="00AC3E65"/>
    <w:rsid w:val="00AC4590"/>
    <w:rsid w:val="00AC45D6"/>
    <w:rsid w:val="00AC4676"/>
    <w:rsid w:val="00AC4931"/>
    <w:rsid w:val="00AC4D53"/>
    <w:rsid w:val="00AC4E2E"/>
    <w:rsid w:val="00AC5123"/>
    <w:rsid w:val="00AC5388"/>
    <w:rsid w:val="00AC5A3B"/>
    <w:rsid w:val="00AC61B3"/>
    <w:rsid w:val="00AC63F4"/>
    <w:rsid w:val="00AC6403"/>
    <w:rsid w:val="00AC6521"/>
    <w:rsid w:val="00AC690A"/>
    <w:rsid w:val="00AC6BE3"/>
    <w:rsid w:val="00AC6D0A"/>
    <w:rsid w:val="00AC6F1B"/>
    <w:rsid w:val="00AC7949"/>
    <w:rsid w:val="00AC7F6B"/>
    <w:rsid w:val="00AD07A8"/>
    <w:rsid w:val="00AD0A5D"/>
    <w:rsid w:val="00AD12BD"/>
    <w:rsid w:val="00AD163D"/>
    <w:rsid w:val="00AD1AEF"/>
    <w:rsid w:val="00AD1DFE"/>
    <w:rsid w:val="00AD1F06"/>
    <w:rsid w:val="00AD20A8"/>
    <w:rsid w:val="00AD2109"/>
    <w:rsid w:val="00AD25A2"/>
    <w:rsid w:val="00AD284F"/>
    <w:rsid w:val="00AD28FD"/>
    <w:rsid w:val="00AD29CC"/>
    <w:rsid w:val="00AD2A22"/>
    <w:rsid w:val="00AD2ACB"/>
    <w:rsid w:val="00AD2AF3"/>
    <w:rsid w:val="00AD2BAD"/>
    <w:rsid w:val="00AD2D96"/>
    <w:rsid w:val="00AD3042"/>
    <w:rsid w:val="00AD3047"/>
    <w:rsid w:val="00AD31D9"/>
    <w:rsid w:val="00AD3270"/>
    <w:rsid w:val="00AD33C3"/>
    <w:rsid w:val="00AD34A1"/>
    <w:rsid w:val="00AD3BEC"/>
    <w:rsid w:val="00AD3EC6"/>
    <w:rsid w:val="00AD3F51"/>
    <w:rsid w:val="00AD423F"/>
    <w:rsid w:val="00AD48F9"/>
    <w:rsid w:val="00AD4ADD"/>
    <w:rsid w:val="00AD4B4D"/>
    <w:rsid w:val="00AD4C1E"/>
    <w:rsid w:val="00AD514B"/>
    <w:rsid w:val="00AD5342"/>
    <w:rsid w:val="00AD58E2"/>
    <w:rsid w:val="00AD5B29"/>
    <w:rsid w:val="00AD5B9B"/>
    <w:rsid w:val="00AD6201"/>
    <w:rsid w:val="00AD6C7F"/>
    <w:rsid w:val="00AD70C9"/>
    <w:rsid w:val="00AD732B"/>
    <w:rsid w:val="00AD7346"/>
    <w:rsid w:val="00AD75A6"/>
    <w:rsid w:val="00AD7927"/>
    <w:rsid w:val="00AD7C32"/>
    <w:rsid w:val="00AE042D"/>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266"/>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892"/>
    <w:rsid w:val="00AE694F"/>
    <w:rsid w:val="00AE69BD"/>
    <w:rsid w:val="00AE6B4B"/>
    <w:rsid w:val="00AE6D12"/>
    <w:rsid w:val="00AE6EEB"/>
    <w:rsid w:val="00AE6F4C"/>
    <w:rsid w:val="00AE7142"/>
    <w:rsid w:val="00AE723D"/>
    <w:rsid w:val="00AE7770"/>
    <w:rsid w:val="00AE7780"/>
    <w:rsid w:val="00AE7992"/>
    <w:rsid w:val="00AE79ED"/>
    <w:rsid w:val="00AF0801"/>
    <w:rsid w:val="00AF1414"/>
    <w:rsid w:val="00AF1418"/>
    <w:rsid w:val="00AF28B0"/>
    <w:rsid w:val="00AF2DED"/>
    <w:rsid w:val="00AF3C80"/>
    <w:rsid w:val="00AF3C8C"/>
    <w:rsid w:val="00AF3DA6"/>
    <w:rsid w:val="00AF3F3B"/>
    <w:rsid w:val="00AF4036"/>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6CD6"/>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6E4"/>
    <w:rsid w:val="00B06AF4"/>
    <w:rsid w:val="00B06C77"/>
    <w:rsid w:val="00B073DA"/>
    <w:rsid w:val="00B075EC"/>
    <w:rsid w:val="00B077B1"/>
    <w:rsid w:val="00B07CBE"/>
    <w:rsid w:val="00B07F35"/>
    <w:rsid w:val="00B104A6"/>
    <w:rsid w:val="00B10694"/>
    <w:rsid w:val="00B1093D"/>
    <w:rsid w:val="00B10BD1"/>
    <w:rsid w:val="00B111BF"/>
    <w:rsid w:val="00B114C4"/>
    <w:rsid w:val="00B11882"/>
    <w:rsid w:val="00B11B00"/>
    <w:rsid w:val="00B11D07"/>
    <w:rsid w:val="00B11E29"/>
    <w:rsid w:val="00B12498"/>
    <w:rsid w:val="00B12C55"/>
    <w:rsid w:val="00B12F78"/>
    <w:rsid w:val="00B13732"/>
    <w:rsid w:val="00B137AD"/>
    <w:rsid w:val="00B137BE"/>
    <w:rsid w:val="00B137D3"/>
    <w:rsid w:val="00B1388A"/>
    <w:rsid w:val="00B13930"/>
    <w:rsid w:val="00B13BE5"/>
    <w:rsid w:val="00B13CF8"/>
    <w:rsid w:val="00B13F1F"/>
    <w:rsid w:val="00B13FD6"/>
    <w:rsid w:val="00B146A7"/>
    <w:rsid w:val="00B147CC"/>
    <w:rsid w:val="00B14DE2"/>
    <w:rsid w:val="00B150B5"/>
    <w:rsid w:val="00B15141"/>
    <w:rsid w:val="00B151C6"/>
    <w:rsid w:val="00B1537F"/>
    <w:rsid w:val="00B15A0F"/>
    <w:rsid w:val="00B15F84"/>
    <w:rsid w:val="00B16407"/>
    <w:rsid w:val="00B16562"/>
    <w:rsid w:val="00B167A6"/>
    <w:rsid w:val="00B16B5F"/>
    <w:rsid w:val="00B1736C"/>
    <w:rsid w:val="00B17744"/>
    <w:rsid w:val="00B17F12"/>
    <w:rsid w:val="00B20057"/>
    <w:rsid w:val="00B20383"/>
    <w:rsid w:val="00B2043A"/>
    <w:rsid w:val="00B20E2B"/>
    <w:rsid w:val="00B20F3A"/>
    <w:rsid w:val="00B21016"/>
    <w:rsid w:val="00B215F9"/>
    <w:rsid w:val="00B217E4"/>
    <w:rsid w:val="00B21A49"/>
    <w:rsid w:val="00B21CA7"/>
    <w:rsid w:val="00B21D72"/>
    <w:rsid w:val="00B21D85"/>
    <w:rsid w:val="00B21DF9"/>
    <w:rsid w:val="00B223C7"/>
    <w:rsid w:val="00B2251A"/>
    <w:rsid w:val="00B22877"/>
    <w:rsid w:val="00B233A9"/>
    <w:rsid w:val="00B239CC"/>
    <w:rsid w:val="00B23B56"/>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1B5"/>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10"/>
    <w:rsid w:val="00B33AF8"/>
    <w:rsid w:val="00B33BB5"/>
    <w:rsid w:val="00B3416B"/>
    <w:rsid w:val="00B34886"/>
    <w:rsid w:val="00B3488B"/>
    <w:rsid w:val="00B348C6"/>
    <w:rsid w:val="00B349E2"/>
    <w:rsid w:val="00B3511C"/>
    <w:rsid w:val="00B35284"/>
    <w:rsid w:val="00B3539A"/>
    <w:rsid w:val="00B35CB3"/>
    <w:rsid w:val="00B35E56"/>
    <w:rsid w:val="00B35F8E"/>
    <w:rsid w:val="00B36625"/>
    <w:rsid w:val="00B36A46"/>
    <w:rsid w:val="00B37022"/>
    <w:rsid w:val="00B37121"/>
    <w:rsid w:val="00B372EA"/>
    <w:rsid w:val="00B37450"/>
    <w:rsid w:val="00B37F59"/>
    <w:rsid w:val="00B4003E"/>
    <w:rsid w:val="00B40292"/>
    <w:rsid w:val="00B406B2"/>
    <w:rsid w:val="00B40D73"/>
    <w:rsid w:val="00B411A3"/>
    <w:rsid w:val="00B412CB"/>
    <w:rsid w:val="00B41328"/>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ED7"/>
    <w:rsid w:val="00B4500C"/>
    <w:rsid w:val="00B45385"/>
    <w:rsid w:val="00B454EE"/>
    <w:rsid w:val="00B458D3"/>
    <w:rsid w:val="00B45A61"/>
    <w:rsid w:val="00B45AAE"/>
    <w:rsid w:val="00B460A0"/>
    <w:rsid w:val="00B461C8"/>
    <w:rsid w:val="00B462D6"/>
    <w:rsid w:val="00B46347"/>
    <w:rsid w:val="00B46BBB"/>
    <w:rsid w:val="00B47036"/>
    <w:rsid w:val="00B47784"/>
    <w:rsid w:val="00B4783F"/>
    <w:rsid w:val="00B47B9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D3D"/>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017"/>
    <w:rsid w:val="00B5612F"/>
    <w:rsid w:val="00B566E0"/>
    <w:rsid w:val="00B5685D"/>
    <w:rsid w:val="00B575F0"/>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51"/>
    <w:rsid w:val="00B6796C"/>
    <w:rsid w:val="00B67B2B"/>
    <w:rsid w:val="00B67CDB"/>
    <w:rsid w:val="00B67D7F"/>
    <w:rsid w:val="00B70130"/>
    <w:rsid w:val="00B70333"/>
    <w:rsid w:val="00B703CE"/>
    <w:rsid w:val="00B70470"/>
    <w:rsid w:val="00B707D8"/>
    <w:rsid w:val="00B70A49"/>
    <w:rsid w:val="00B70EDB"/>
    <w:rsid w:val="00B71152"/>
    <w:rsid w:val="00B713B9"/>
    <w:rsid w:val="00B71A24"/>
    <w:rsid w:val="00B71A5D"/>
    <w:rsid w:val="00B71E26"/>
    <w:rsid w:val="00B72184"/>
    <w:rsid w:val="00B7273B"/>
    <w:rsid w:val="00B7278B"/>
    <w:rsid w:val="00B727B8"/>
    <w:rsid w:val="00B72B21"/>
    <w:rsid w:val="00B73259"/>
    <w:rsid w:val="00B73453"/>
    <w:rsid w:val="00B737B7"/>
    <w:rsid w:val="00B737C7"/>
    <w:rsid w:val="00B73B30"/>
    <w:rsid w:val="00B74012"/>
    <w:rsid w:val="00B740B0"/>
    <w:rsid w:val="00B741DB"/>
    <w:rsid w:val="00B74570"/>
    <w:rsid w:val="00B74572"/>
    <w:rsid w:val="00B74A0D"/>
    <w:rsid w:val="00B74EC0"/>
    <w:rsid w:val="00B74FC7"/>
    <w:rsid w:val="00B7550E"/>
    <w:rsid w:val="00B75667"/>
    <w:rsid w:val="00B758C6"/>
    <w:rsid w:val="00B7591A"/>
    <w:rsid w:val="00B75D83"/>
    <w:rsid w:val="00B75E64"/>
    <w:rsid w:val="00B75ED2"/>
    <w:rsid w:val="00B76727"/>
    <w:rsid w:val="00B76CD5"/>
    <w:rsid w:val="00B77062"/>
    <w:rsid w:val="00B7709F"/>
    <w:rsid w:val="00B771DC"/>
    <w:rsid w:val="00B77436"/>
    <w:rsid w:val="00B774CC"/>
    <w:rsid w:val="00B77632"/>
    <w:rsid w:val="00B77D8A"/>
    <w:rsid w:val="00B8053A"/>
    <w:rsid w:val="00B8053B"/>
    <w:rsid w:val="00B80795"/>
    <w:rsid w:val="00B809EA"/>
    <w:rsid w:val="00B80CD9"/>
    <w:rsid w:val="00B80F5B"/>
    <w:rsid w:val="00B811F0"/>
    <w:rsid w:val="00B812E8"/>
    <w:rsid w:val="00B81578"/>
    <w:rsid w:val="00B81684"/>
    <w:rsid w:val="00B817F4"/>
    <w:rsid w:val="00B8197D"/>
    <w:rsid w:val="00B81C06"/>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3E64"/>
    <w:rsid w:val="00B8408E"/>
    <w:rsid w:val="00B847D3"/>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87FB9"/>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3EB0"/>
    <w:rsid w:val="00B94054"/>
    <w:rsid w:val="00B94106"/>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1AA"/>
    <w:rsid w:val="00B977E6"/>
    <w:rsid w:val="00B97871"/>
    <w:rsid w:val="00B97B85"/>
    <w:rsid w:val="00BA0512"/>
    <w:rsid w:val="00BA067F"/>
    <w:rsid w:val="00BA0827"/>
    <w:rsid w:val="00BA0864"/>
    <w:rsid w:val="00BA0B66"/>
    <w:rsid w:val="00BA0EBA"/>
    <w:rsid w:val="00BA1212"/>
    <w:rsid w:val="00BA13A4"/>
    <w:rsid w:val="00BA13E0"/>
    <w:rsid w:val="00BA17C4"/>
    <w:rsid w:val="00BA1C20"/>
    <w:rsid w:val="00BA1E0C"/>
    <w:rsid w:val="00BA1F42"/>
    <w:rsid w:val="00BA270E"/>
    <w:rsid w:val="00BA2729"/>
    <w:rsid w:val="00BA283C"/>
    <w:rsid w:val="00BA2AEB"/>
    <w:rsid w:val="00BA2BBF"/>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2A5"/>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01C"/>
    <w:rsid w:val="00BB1211"/>
    <w:rsid w:val="00BB1393"/>
    <w:rsid w:val="00BB1966"/>
    <w:rsid w:val="00BB1B24"/>
    <w:rsid w:val="00BB1C4F"/>
    <w:rsid w:val="00BB1D50"/>
    <w:rsid w:val="00BB225D"/>
    <w:rsid w:val="00BB2649"/>
    <w:rsid w:val="00BB3355"/>
    <w:rsid w:val="00BB365A"/>
    <w:rsid w:val="00BB3F4C"/>
    <w:rsid w:val="00BB3F8F"/>
    <w:rsid w:val="00BB3FE9"/>
    <w:rsid w:val="00BB4058"/>
    <w:rsid w:val="00BB424D"/>
    <w:rsid w:val="00BB4A42"/>
    <w:rsid w:val="00BB4D0D"/>
    <w:rsid w:val="00BB50E4"/>
    <w:rsid w:val="00BB51E9"/>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B772F"/>
    <w:rsid w:val="00BB7B34"/>
    <w:rsid w:val="00BC007B"/>
    <w:rsid w:val="00BC0854"/>
    <w:rsid w:val="00BC16BF"/>
    <w:rsid w:val="00BC17EF"/>
    <w:rsid w:val="00BC1A03"/>
    <w:rsid w:val="00BC1A99"/>
    <w:rsid w:val="00BC1EF1"/>
    <w:rsid w:val="00BC201A"/>
    <w:rsid w:val="00BC257F"/>
    <w:rsid w:val="00BC2621"/>
    <w:rsid w:val="00BC26F7"/>
    <w:rsid w:val="00BC2BC7"/>
    <w:rsid w:val="00BC2F45"/>
    <w:rsid w:val="00BC2FFC"/>
    <w:rsid w:val="00BC321B"/>
    <w:rsid w:val="00BC3273"/>
    <w:rsid w:val="00BC344E"/>
    <w:rsid w:val="00BC35C2"/>
    <w:rsid w:val="00BC36A6"/>
    <w:rsid w:val="00BC38B8"/>
    <w:rsid w:val="00BC3CF8"/>
    <w:rsid w:val="00BC3E51"/>
    <w:rsid w:val="00BC3FE8"/>
    <w:rsid w:val="00BC499E"/>
    <w:rsid w:val="00BC4A6C"/>
    <w:rsid w:val="00BC4CF7"/>
    <w:rsid w:val="00BC545C"/>
    <w:rsid w:val="00BC58BD"/>
    <w:rsid w:val="00BC5CE2"/>
    <w:rsid w:val="00BC5E23"/>
    <w:rsid w:val="00BC61BD"/>
    <w:rsid w:val="00BC63CC"/>
    <w:rsid w:val="00BC68C0"/>
    <w:rsid w:val="00BC6DE3"/>
    <w:rsid w:val="00BC6F82"/>
    <w:rsid w:val="00BC70D5"/>
    <w:rsid w:val="00BC7133"/>
    <w:rsid w:val="00BC71C5"/>
    <w:rsid w:val="00BC7659"/>
    <w:rsid w:val="00BC76DC"/>
    <w:rsid w:val="00BC77C9"/>
    <w:rsid w:val="00BC783B"/>
    <w:rsid w:val="00BC7A42"/>
    <w:rsid w:val="00BC7AE7"/>
    <w:rsid w:val="00BC7AFE"/>
    <w:rsid w:val="00BD003A"/>
    <w:rsid w:val="00BD013E"/>
    <w:rsid w:val="00BD0238"/>
    <w:rsid w:val="00BD03B7"/>
    <w:rsid w:val="00BD03D2"/>
    <w:rsid w:val="00BD082C"/>
    <w:rsid w:val="00BD0FC4"/>
    <w:rsid w:val="00BD12D2"/>
    <w:rsid w:val="00BD140B"/>
    <w:rsid w:val="00BD1624"/>
    <w:rsid w:val="00BD2111"/>
    <w:rsid w:val="00BD238C"/>
    <w:rsid w:val="00BD267C"/>
    <w:rsid w:val="00BD2A08"/>
    <w:rsid w:val="00BD2F55"/>
    <w:rsid w:val="00BD363F"/>
    <w:rsid w:val="00BD3837"/>
    <w:rsid w:val="00BD386B"/>
    <w:rsid w:val="00BD3B1F"/>
    <w:rsid w:val="00BD3C69"/>
    <w:rsid w:val="00BD3C9C"/>
    <w:rsid w:val="00BD3D7A"/>
    <w:rsid w:val="00BD4235"/>
    <w:rsid w:val="00BD45AD"/>
    <w:rsid w:val="00BD4A45"/>
    <w:rsid w:val="00BD4A95"/>
    <w:rsid w:val="00BD5A26"/>
    <w:rsid w:val="00BD5CD4"/>
    <w:rsid w:val="00BD5FA4"/>
    <w:rsid w:val="00BD6509"/>
    <w:rsid w:val="00BD689C"/>
    <w:rsid w:val="00BD6A22"/>
    <w:rsid w:val="00BD6D88"/>
    <w:rsid w:val="00BD72C8"/>
    <w:rsid w:val="00BD75FF"/>
    <w:rsid w:val="00BD7A82"/>
    <w:rsid w:val="00BD7F9E"/>
    <w:rsid w:val="00BE072F"/>
    <w:rsid w:val="00BE0A11"/>
    <w:rsid w:val="00BE0C16"/>
    <w:rsid w:val="00BE0D60"/>
    <w:rsid w:val="00BE0FCB"/>
    <w:rsid w:val="00BE1382"/>
    <w:rsid w:val="00BE13B8"/>
    <w:rsid w:val="00BE16C6"/>
    <w:rsid w:val="00BE1809"/>
    <w:rsid w:val="00BE1959"/>
    <w:rsid w:val="00BE197A"/>
    <w:rsid w:val="00BE1A06"/>
    <w:rsid w:val="00BE1CE8"/>
    <w:rsid w:val="00BE2404"/>
    <w:rsid w:val="00BE2412"/>
    <w:rsid w:val="00BE248D"/>
    <w:rsid w:val="00BE269D"/>
    <w:rsid w:val="00BE28FE"/>
    <w:rsid w:val="00BE2B2C"/>
    <w:rsid w:val="00BE312F"/>
    <w:rsid w:val="00BE3E52"/>
    <w:rsid w:val="00BE3EA0"/>
    <w:rsid w:val="00BE403F"/>
    <w:rsid w:val="00BE44C8"/>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AFF"/>
    <w:rsid w:val="00BE6D82"/>
    <w:rsid w:val="00BE6DD4"/>
    <w:rsid w:val="00BE71B5"/>
    <w:rsid w:val="00BE72B2"/>
    <w:rsid w:val="00BE75EF"/>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1F49"/>
    <w:rsid w:val="00BF204A"/>
    <w:rsid w:val="00BF21AD"/>
    <w:rsid w:val="00BF220D"/>
    <w:rsid w:val="00BF2372"/>
    <w:rsid w:val="00BF2471"/>
    <w:rsid w:val="00BF281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0BC"/>
    <w:rsid w:val="00BF56A8"/>
    <w:rsid w:val="00BF60E3"/>
    <w:rsid w:val="00BF6657"/>
    <w:rsid w:val="00BF6C19"/>
    <w:rsid w:val="00BF6FBF"/>
    <w:rsid w:val="00BF70A1"/>
    <w:rsid w:val="00BF70F8"/>
    <w:rsid w:val="00BF739A"/>
    <w:rsid w:val="00BF76BA"/>
    <w:rsid w:val="00BF7B97"/>
    <w:rsid w:val="00BF7C67"/>
    <w:rsid w:val="00BF7D39"/>
    <w:rsid w:val="00BF7D43"/>
    <w:rsid w:val="00BF7E33"/>
    <w:rsid w:val="00C0038F"/>
    <w:rsid w:val="00C009DD"/>
    <w:rsid w:val="00C00CFA"/>
    <w:rsid w:val="00C00F1A"/>
    <w:rsid w:val="00C010F5"/>
    <w:rsid w:val="00C01305"/>
    <w:rsid w:val="00C0150C"/>
    <w:rsid w:val="00C01835"/>
    <w:rsid w:val="00C01A76"/>
    <w:rsid w:val="00C02192"/>
    <w:rsid w:val="00C023FA"/>
    <w:rsid w:val="00C02B71"/>
    <w:rsid w:val="00C02CDE"/>
    <w:rsid w:val="00C030B2"/>
    <w:rsid w:val="00C0350D"/>
    <w:rsid w:val="00C039B6"/>
    <w:rsid w:val="00C03B7B"/>
    <w:rsid w:val="00C04591"/>
    <w:rsid w:val="00C04838"/>
    <w:rsid w:val="00C04B83"/>
    <w:rsid w:val="00C057E0"/>
    <w:rsid w:val="00C05863"/>
    <w:rsid w:val="00C05C20"/>
    <w:rsid w:val="00C05D94"/>
    <w:rsid w:val="00C05F6B"/>
    <w:rsid w:val="00C06066"/>
    <w:rsid w:val="00C0648A"/>
    <w:rsid w:val="00C06690"/>
    <w:rsid w:val="00C067A4"/>
    <w:rsid w:val="00C06AF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4CE"/>
    <w:rsid w:val="00C1279D"/>
    <w:rsid w:val="00C1286D"/>
    <w:rsid w:val="00C12E4C"/>
    <w:rsid w:val="00C12EB5"/>
    <w:rsid w:val="00C12F11"/>
    <w:rsid w:val="00C13456"/>
    <w:rsid w:val="00C134A1"/>
    <w:rsid w:val="00C13504"/>
    <w:rsid w:val="00C13C8A"/>
    <w:rsid w:val="00C13F22"/>
    <w:rsid w:val="00C13F33"/>
    <w:rsid w:val="00C140FE"/>
    <w:rsid w:val="00C14239"/>
    <w:rsid w:val="00C14C0C"/>
    <w:rsid w:val="00C15135"/>
    <w:rsid w:val="00C159ED"/>
    <w:rsid w:val="00C15EB2"/>
    <w:rsid w:val="00C15FFF"/>
    <w:rsid w:val="00C1662C"/>
    <w:rsid w:val="00C16B41"/>
    <w:rsid w:val="00C16B67"/>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754"/>
    <w:rsid w:val="00C20BD7"/>
    <w:rsid w:val="00C20F77"/>
    <w:rsid w:val="00C210D4"/>
    <w:rsid w:val="00C212C6"/>
    <w:rsid w:val="00C21B1D"/>
    <w:rsid w:val="00C21E9D"/>
    <w:rsid w:val="00C222CF"/>
    <w:rsid w:val="00C223DE"/>
    <w:rsid w:val="00C232DD"/>
    <w:rsid w:val="00C236CC"/>
    <w:rsid w:val="00C2423A"/>
    <w:rsid w:val="00C243D1"/>
    <w:rsid w:val="00C24A6E"/>
    <w:rsid w:val="00C24CA2"/>
    <w:rsid w:val="00C24EE5"/>
    <w:rsid w:val="00C24F74"/>
    <w:rsid w:val="00C250CF"/>
    <w:rsid w:val="00C2544D"/>
    <w:rsid w:val="00C254EB"/>
    <w:rsid w:val="00C255D5"/>
    <w:rsid w:val="00C25723"/>
    <w:rsid w:val="00C2583B"/>
    <w:rsid w:val="00C25D3A"/>
    <w:rsid w:val="00C263AE"/>
    <w:rsid w:val="00C26871"/>
    <w:rsid w:val="00C2695A"/>
    <w:rsid w:val="00C26AAC"/>
    <w:rsid w:val="00C26DE9"/>
    <w:rsid w:val="00C274BE"/>
    <w:rsid w:val="00C307FA"/>
    <w:rsid w:val="00C30D3F"/>
    <w:rsid w:val="00C30DAA"/>
    <w:rsid w:val="00C30F1F"/>
    <w:rsid w:val="00C30FB5"/>
    <w:rsid w:val="00C30FB7"/>
    <w:rsid w:val="00C31044"/>
    <w:rsid w:val="00C31089"/>
    <w:rsid w:val="00C31237"/>
    <w:rsid w:val="00C314DF"/>
    <w:rsid w:val="00C3175A"/>
    <w:rsid w:val="00C319A2"/>
    <w:rsid w:val="00C31D47"/>
    <w:rsid w:val="00C31E2A"/>
    <w:rsid w:val="00C3208A"/>
    <w:rsid w:val="00C32417"/>
    <w:rsid w:val="00C32A9C"/>
    <w:rsid w:val="00C32B20"/>
    <w:rsid w:val="00C32BB7"/>
    <w:rsid w:val="00C330F9"/>
    <w:rsid w:val="00C33373"/>
    <w:rsid w:val="00C339DE"/>
    <w:rsid w:val="00C33A0F"/>
    <w:rsid w:val="00C33AA7"/>
    <w:rsid w:val="00C33D19"/>
    <w:rsid w:val="00C33D87"/>
    <w:rsid w:val="00C33DCE"/>
    <w:rsid w:val="00C33E60"/>
    <w:rsid w:val="00C33EB1"/>
    <w:rsid w:val="00C3447E"/>
    <w:rsid w:val="00C3463A"/>
    <w:rsid w:val="00C346BB"/>
    <w:rsid w:val="00C346C1"/>
    <w:rsid w:val="00C34742"/>
    <w:rsid w:val="00C3488A"/>
    <w:rsid w:val="00C34C05"/>
    <w:rsid w:val="00C34DD9"/>
    <w:rsid w:val="00C354D1"/>
    <w:rsid w:val="00C3566B"/>
    <w:rsid w:val="00C358EF"/>
    <w:rsid w:val="00C35A42"/>
    <w:rsid w:val="00C35B23"/>
    <w:rsid w:val="00C35D4F"/>
    <w:rsid w:val="00C361FA"/>
    <w:rsid w:val="00C3627B"/>
    <w:rsid w:val="00C364CC"/>
    <w:rsid w:val="00C3661D"/>
    <w:rsid w:val="00C36AFD"/>
    <w:rsid w:val="00C36DAD"/>
    <w:rsid w:val="00C37050"/>
    <w:rsid w:val="00C371F3"/>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5B7"/>
    <w:rsid w:val="00C41634"/>
    <w:rsid w:val="00C41C48"/>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3D4"/>
    <w:rsid w:val="00C466A6"/>
    <w:rsid w:val="00C466F1"/>
    <w:rsid w:val="00C46B53"/>
    <w:rsid w:val="00C46CC6"/>
    <w:rsid w:val="00C46D21"/>
    <w:rsid w:val="00C470AA"/>
    <w:rsid w:val="00C47182"/>
    <w:rsid w:val="00C472D0"/>
    <w:rsid w:val="00C4740A"/>
    <w:rsid w:val="00C47838"/>
    <w:rsid w:val="00C47AE8"/>
    <w:rsid w:val="00C47B28"/>
    <w:rsid w:val="00C47FC9"/>
    <w:rsid w:val="00C508B7"/>
    <w:rsid w:val="00C51049"/>
    <w:rsid w:val="00C51175"/>
    <w:rsid w:val="00C51D11"/>
    <w:rsid w:val="00C51FCA"/>
    <w:rsid w:val="00C5212B"/>
    <w:rsid w:val="00C5256B"/>
    <w:rsid w:val="00C5257E"/>
    <w:rsid w:val="00C5295F"/>
    <w:rsid w:val="00C52A41"/>
    <w:rsid w:val="00C52A73"/>
    <w:rsid w:val="00C531B4"/>
    <w:rsid w:val="00C532F9"/>
    <w:rsid w:val="00C53E22"/>
    <w:rsid w:val="00C53F6E"/>
    <w:rsid w:val="00C542FD"/>
    <w:rsid w:val="00C5430E"/>
    <w:rsid w:val="00C543EE"/>
    <w:rsid w:val="00C54536"/>
    <w:rsid w:val="00C54C62"/>
    <w:rsid w:val="00C55ADC"/>
    <w:rsid w:val="00C55CE2"/>
    <w:rsid w:val="00C55FEE"/>
    <w:rsid w:val="00C5638E"/>
    <w:rsid w:val="00C56918"/>
    <w:rsid w:val="00C569CA"/>
    <w:rsid w:val="00C56C48"/>
    <w:rsid w:val="00C5707E"/>
    <w:rsid w:val="00C57A4B"/>
    <w:rsid w:val="00C57CC6"/>
    <w:rsid w:val="00C60002"/>
    <w:rsid w:val="00C601EB"/>
    <w:rsid w:val="00C60EC1"/>
    <w:rsid w:val="00C60FFC"/>
    <w:rsid w:val="00C610AF"/>
    <w:rsid w:val="00C6119C"/>
    <w:rsid w:val="00C61B02"/>
    <w:rsid w:val="00C61FD6"/>
    <w:rsid w:val="00C62027"/>
    <w:rsid w:val="00C62163"/>
    <w:rsid w:val="00C62997"/>
    <w:rsid w:val="00C62BE7"/>
    <w:rsid w:val="00C62C31"/>
    <w:rsid w:val="00C62FB5"/>
    <w:rsid w:val="00C633AB"/>
    <w:rsid w:val="00C6343A"/>
    <w:rsid w:val="00C63607"/>
    <w:rsid w:val="00C63CA0"/>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6F3A"/>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1F6"/>
    <w:rsid w:val="00C7448E"/>
    <w:rsid w:val="00C748E2"/>
    <w:rsid w:val="00C74BDD"/>
    <w:rsid w:val="00C75004"/>
    <w:rsid w:val="00C7542A"/>
    <w:rsid w:val="00C755E8"/>
    <w:rsid w:val="00C757C7"/>
    <w:rsid w:val="00C75970"/>
    <w:rsid w:val="00C75AC4"/>
    <w:rsid w:val="00C75B07"/>
    <w:rsid w:val="00C75B22"/>
    <w:rsid w:val="00C75C9D"/>
    <w:rsid w:val="00C766E6"/>
    <w:rsid w:val="00C7671E"/>
    <w:rsid w:val="00C76A56"/>
    <w:rsid w:val="00C76A6B"/>
    <w:rsid w:val="00C76E7D"/>
    <w:rsid w:val="00C76F37"/>
    <w:rsid w:val="00C770F3"/>
    <w:rsid w:val="00C7731D"/>
    <w:rsid w:val="00C77371"/>
    <w:rsid w:val="00C77738"/>
    <w:rsid w:val="00C77989"/>
    <w:rsid w:val="00C7799E"/>
    <w:rsid w:val="00C77C55"/>
    <w:rsid w:val="00C77DF7"/>
    <w:rsid w:val="00C80152"/>
    <w:rsid w:val="00C80547"/>
    <w:rsid w:val="00C80892"/>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8B"/>
    <w:rsid w:val="00C864DB"/>
    <w:rsid w:val="00C86EEA"/>
    <w:rsid w:val="00C8781D"/>
    <w:rsid w:val="00C87B96"/>
    <w:rsid w:val="00C87E17"/>
    <w:rsid w:val="00C901A9"/>
    <w:rsid w:val="00C902B6"/>
    <w:rsid w:val="00C905AC"/>
    <w:rsid w:val="00C90A1B"/>
    <w:rsid w:val="00C90B43"/>
    <w:rsid w:val="00C90C65"/>
    <w:rsid w:val="00C90C82"/>
    <w:rsid w:val="00C90F7A"/>
    <w:rsid w:val="00C91707"/>
    <w:rsid w:val="00C91CFB"/>
    <w:rsid w:val="00C91FAC"/>
    <w:rsid w:val="00C921D1"/>
    <w:rsid w:val="00C921EA"/>
    <w:rsid w:val="00C9220C"/>
    <w:rsid w:val="00C92215"/>
    <w:rsid w:val="00C922C5"/>
    <w:rsid w:val="00C92352"/>
    <w:rsid w:val="00C92376"/>
    <w:rsid w:val="00C927D6"/>
    <w:rsid w:val="00C92C2A"/>
    <w:rsid w:val="00C92E97"/>
    <w:rsid w:val="00C92FF0"/>
    <w:rsid w:val="00C9318C"/>
    <w:rsid w:val="00C93297"/>
    <w:rsid w:val="00C936C5"/>
    <w:rsid w:val="00C93BC2"/>
    <w:rsid w:val="00C94062"/>
    <w:rsid w:val="00C945EC"/>
    <w:rsid w:val="00C9487D"/>
    <w:rsid w:val="00C94C81"/>
    <w:rsid w:val="00C94C87"/>
    <w:rsid w:val="00C94E45"/>
    <w:rsid w:val="00C95300"/>
    <w:rsid w:val="00C95548"/>
    <w:rsid w:val="00C95730"/>
    <w:rsid w:val="00C95962"/>
    <w:rsid w:val="00C95CD4"/>
    <w:rsid w:val="00C96127"/>
    <w:rsid w:val="00C965D4"/>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8D5"/>
    <w:rsid w:val="00CA2919"/>
    <w:rsid w:val="00CA2C56"/>
    <w:rsid w:val="00CA3072"/>
    <w:rsid w:val="00CA31B3"/>
    <w:rsid w:val="00CA39E8"/>
    <w:rsid w:val="00CA3A83"/>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214"/>
    <w:rsid w:val="00CA73B2"/>
    <w:rsid w:val="00CA74B2"/>
    <w:rsid w:val="00CA74E8"/>
    <w:rsid w:val="00CA7680"/>
    <w:rsid w:val="00CB047F"/>
    <w:rsid w:val="00CB0C2A"/>
    <w:rsid w:val="00CB11BD"/>
    <w:rsid w:val="00CB1368"/>
    <w:rsid w:val="00CB1467"/>
    <w:rsid w:val="00CB16B2"/>
    <w:rsid w:val="00CB1D87"/>
    <w:rsid w:val="00CB1D94"/>
    <w:rsid w:val="00CB1F2A"/>
    <w:rsid w:val="00CB208D"/>
    <w:rsid w:val="00CB2393"/>
    <w:rsid w:val="00CB26B1"/>
    <w:rsid w:val="00CB27EE"/>
    <w:rsid w:val="00CB2836"/>
    <w:rsid w:val="00CB2F26"/>
    <w:rsid w:val="00CB3460"/>
    <w:rsid w:val="00CB3886"/>
    <w:rsid w:val="00CB3B35"/>
    <w:rsid w:val="00CB4358"/>
    <w:rsid w:val="00CB47A7"/>
    <w:rsid w:val="00CB480A"/>
    <w:rsid w:val="00CB4865"/>
    <w:rsid w:val="00CB4FA5"/>
    <w:rsid w:val="00CB510D"/>
    <w:rsid w:val="00CB558B"/>
    <w:rsid w:val="00CB5760"/>
    <w:rsid w:val="00CB58DD"/>
    <w:rsid w:val="00CB590E"/>
    <w:rsid w:val="00CB5A9F"/>
    <w:rsid w:val="00CB5E07"/>
    <w:rsid w:val="00CB5EF8"/>
    <w:rsid w:val="00CB60DD"/>
    <w:rsid w:val="00CB616C"/>
    <w:rsid w:val="00CB6343"/>
    <w:rsid w:val="00CB64EF"/>
    <w:rsid w:val="00CB659C"/>
    <w:rsid w:val="00CB68B3"/>
    <w:rsid w:val="00CB6F9E"/>
    <w:rsid w:val="00CB7019"/>
    <w:rsid w:val="00CB720B"/>
    <w:rsid w:val="00CB7648"/>
    <w:rsid w:val="00CB7B6B"/>
    <w:rsid w:val="00CC009C"/>
    <w:rsid w:val="00CC00B7"/>
    <w:rsid w:val="00CC0106"/>
    <w:rsid w:val="00CC0225"/>
    <w:rsid w:val="00CC034B"/>
    <w:rsid w:val="00CC05BB"/>
    <w:rsid w:val="00CC0A2E"/>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C6"/>
    <w:rsid w:val="00CC2CF7"/>
    <w:rsid w:val="00CC2D18"/>
    <w:rsid w:val="00CC2EFE"/>
    <w:rsid w:val="00CC2FB0"/>
    <w:rsid w:val="00CC381E"/>
    <w:rsid w:val="00CC3949"/>
    <w:rsid w:val="00CC3E8C"/>
    <w:rsid w:val="00CC400F"/>
    <w:rsid w:val="00CC4365"/>
    <w:rsid w:val="00CC45BD"/>
    <w:rsid w:val="00CC488C"/>
    <w:rsid w:val="00CC4C5E"/>
    <w:rsid w:val="00CC4CCF"/>
    <w:rsid w:val="00CC4F58"/>
    <w:rsid w:val="00CC4FAA"/>
    <w:rsid w:val="00CC4FF9"/>
    <w:rsid w:val="00CC50B1"/>
    <w:rsid w:val="00CC57AE"/>
    <w:rsid w:val="00CC5867"/>
    <w:rsid w:val="00CC5B0C"/>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F32"/>
    <w:rsid w:val="00CD04B6"/>
    <w:rsid w:val="00CD04FE"/>
    <w:rsid w:val="00CD0740"/>
    <w:rsid w:val="00CD0768"/>
    <w:rsid w:val="00CD0CB9"/>
    <w:rsid w:val="00CD11D6"/>
    <w:rsid w:val="00CD14CB"/>
    <w:rsid w:val="00CD179D"/>
    <w:rsid w:val="00CD192F"/>
    <w:rsid w:val="00CD1B57"/>
    <w:rsid w:val="00CD1E74"/>
    <w:rsid w:val="00CD223B"/>
    <w:rsid w:val="00CD2512"/>
    <w:rsid w:val="00CD2585"/>
    <w:rsid w:val="00CD25A6"/>
    <w:rsid w:val="00CD283A"/>
    <w:rsid w:val="00CD2962"/>
    <w:rsid w:val="00CD309B"/>
    <w:rsid w:val="00CD3122"/>
    <w:rsid w:val="00CD325D"/>
    <w:rsid w:val="00CD3669"/>
    <w:rsid w:val="00CD3D0C"/>
    <w:rsid w:val="00CD3E10"/>
    <w:rsid w:val="00CD3F09"/>
    <w:rsid w:val="00CD3FAF"/>
    <w:rsid w:val="00CD4223"/>
    <w:rsid w:val="00CD492B"/>
    <w:rsid w:val="00CD50EE"/>
    <w:rsid w:val="00CD5423"/>
    <w:rsid w:val="00CD5672"/>
    <w:rsid w:val="00CD598F"/>
    <w:rsid w:val="00CD5C02"/>
    <w:rsid w:val="00CD61E3"/>
    <w:rsid w:val="00CD6814"/>
    <w:rsid w:val="00CD6E0B"/>
    <w:rsid w:val="00CD6FC1"/>
    <w:rsid w:val="00CD766C"/>
    <w:rsid w:val="00CD787F"/>
    <w:rsid w:val="00CD79DC"/>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1949"/>
    <w:rsid w:val="00CE1E4A"/>
    <w:rsid w:val="00CE212D"/>
    <w:rsid w:val="00CE253D"/>
    <w:rsid w:val="00CE2561"/>
    <w:rsid w:val="00CE2AB2"/>
    <w:rsid w:val="00CE2ACA"/>
    <w:rsid w:val="00CE2EC2"/>
    <w:rsid w:val="00CE3257"/>
    <w:rsid w:val="00CE32C0"/>
    <w:rsid w:val="00CE367C"/>
    <w:rsid w:val="00CE36E7"/>
    <w:rsid w:val="00CE37A5"/>
    <w:rsid w:val="00CE4246"/>
    <w:rsid w:val="00CE42F9"/>
    <w:rsid w:val="00CE436D"/>
    <w:rsid w:val="00CE43D3"/>
    <w:rsid w:val="00CE4789"/>
    <w:rsid w:val="00CE479D"/>
    <w:rsid w:val="00CE4860"/>
    <w:rsid w:val="00CE5086"/>
    <w:rsid w:val="00CE5112"/>
    <w:rsid w:val="00CE5360"/>
    <w:rsid w:val="00CE57B6"/>
    <w:rsid w:val="00CE5A7F"/>
    <w:rsid w:val="00CE5CFA"/>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047"/>
    <w:rsid w:val="00CF3112"/>
    <w:rsid w:val="00CF33BA"/>
    <w:rsid w:val="00CF3654"/>
    <w:rsid w:val="00CF39DA"/>
    <w:rsid w:val="00CF3BEF"/>
    <w:rsid w:val="00CF3F01"/>
    <w:rsid w:val="00CF46E1"/>
    <w:rsid w:val="00CF50A9"/>
    <w:rsid w:val="00CF51CE"/>
    <w:rsid w:val="00CF5F1C"/>
    <w:rsid w:val="00CF61A3"/>
    <w:rsid w:val="00CF66DE"/>
    <w:rsid w:val="00CF6763"/>
    <w:rsid w:val="00CF6848"/>
    <w:rsid w:val="00CF699E"/>
    <w:rsid w:val="00CF69C3"/>
    <w:rsid w:val="00CF6AF3"/>
    <w:rsid w:val="00CF6C23"/>
    <w:rsid w:val="00CF6C9A"/>
    <w:rsid w:val="00CF6F64"/>
    <w:rsid w:val="00CF7CCF"/>
    <w:rsid w:val="00CF7F4E"/>
    <w:rsid w:val="00CF7FE1"/>
    <w:rsid w:val="00D00522"/>
    <w:rsid w:val="00D00B22"/>
    <w:rsid w:val="00D017EE"/>
    <w:rsid w:val="00D0182B"/>
    <w:rsid w:val="00D0186E"/>
    <w:rsid w:val="00D01881"/>
    <w:rsid w:val="00D01C73"/>
    <w:rsid w:val="00D02369"/>
    <w:rsid w:val="00D0253B"/>
    <w:rsid w:val="00D02C36"/>
    <w:rsid w:val="00D02E17"/>
    <w:rsid w:val="00D02E36"/>
    <w:rsid w:val="00D02E42"/>
    <w:rsid w:val="00D030CF"/>
    <w:rsid w:val="00D0327B"/>
    <w:rsid w:val="00D03334"/>
    <w:rsid w:val="00D03CD2"/>
    <w:rsid w:val="00D048E7"/>
    <w:rsid w:val="00D04FC8"/>
    <w:rsid w:val="00D0505A"/>
    <w:rsid w:val="00D05216"/>
    <w:rsid w:val="00D052E9"/>
    <w:rsid w:val="00D05393"/>
    <w:rsid w:val="00D05FD4"/>
    <w:rsid w:val="00D06088"/>
    <w:rsid w:val="00D0625B"/>
    <w:rsid w:val="00D064BF"/>
    <w:rsid w:val="00D0675C"/>
    <w:rsid w:val="00D06800"/>
    <w:rsid w:val="00D06A96"/>
    <w:rsid w:val="00D06B22"/>
    <w:rsid w:val="00D06CDD"/>
    <w:rsid w:val="00D06D81"/>
    <w:rsid w:val="00D06DED"/>
    <w:rsid w:val="00D072BD"/>
    <w:rsid w:val="00D0735B"/>
    <w:rsid w:val="00D078A9"/>
    <w:rsid w:val="00D078C9"/>
    <w:rsid w:val="00D07DCA"/>
    <w:rsid w:val="00D105EB"/>
    <w:rsid w:val="00D10F01"/>
    <w:rsid w:val="00D112DD"/>
    <w:rsid w:val="00D11597"/>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080"/>
    <w:rsid w:val="00D13650"/>
    <w:rsid w:val="00D13880"/>
    <w:rsid w:val="00D139D2"/>
    <w:rsid w:val="00D13ADE"/>
    <w:rsid w:val="00D13BBC"/>
    <w:rsid w:val="00D13CCD"/>
    <w:rsid w:val="00D13E41"/>
    <w:rsid w:val="00D14204"/>
    <w:rsid w:val="00D14695"/>
    <w:rsid w:val="00D14E26"/>
    <w:rsid w:val="00D15475"/>
    <w:rsid w:val="00D15AD7"/>
    <w:rsid w:val="00D15CFC"/>
    <w:rsid w:val="00D15D9D"/>
    <w:rsid w:val="00D15F30"/>
    <w:rsid w:val="00D1600A"/>
    <w:rsid w:val="00D1624D"/>
    <w:rsid w:val="00D16BA8"/>
    <w:rsid w:val="00D16DEE"/>
    <w:rsid w:val="00D174E5"/>
    <w:rsid w:val="00D176E8"/>
    <w:rsid w:val="00D17761"/>
    <w:rsid w:val="00D17C2B"/>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05C"/>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9EF"/>
    <w:rsid w:val="00D26DBE"/>
    <w:rsid w:val="00D26E45"/>
    <w:rsid w:val="00D27F01"/>
    <w:rsid w:val="00D308EA"/>
    <w:rsid w:val="00D30983"/>
    <w:rsid w:val="00D30C46"/>
    <w:rsid w:val="00D30CE1"/>
    <w:rsid w:val="00D30FC7"/>
    <w:rsid w:val="00D3120D"/>
    <w:rsid w:val="00D31B49"/>
    <w:rsid w:val="00D31B9F"/>
    <w:rsid w:val="00D31BEA"/>
    <w:rsid w:val="00D31D72"/>
    <w:rsid w:val="00D32430"/>
    <w:rsid w:val="00D32B6E"/>
    <w:rsid w:val="00D32C04"/>
    <w:rsid w:val="00D32D91"/>
    <w:rsid w:val="00D33313"/>
    <w:rsid w:val="00D33410"/>
    <w:rsid w:val="00D339C3"/>
    <w:rsid w:val="00D33A01"/>
    <w:rsid w:val="00D33AB3"/>
    <w:rsid w:val="00D33AFC"/>
    <w:rsid w:val="00D33C09"/>
    <w:rsid w:val="00D33E4A"/>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6C"/>
    <w:rsid w:val="00D36EEC"/>
    <w:rsid w:val="00D370D6"/>
    <w:rsid w:val="00D378AC"/>
    <w:rsid w:val="00D37C2D"/>
    <w:rsid w:val="00D4002D"/>
    <w:rsid w:val="00D404CE"/>
    <w:rsid w:val="00D40BE3"/>
    <w:rsid w:val="00D40E25"/>
    <w:rsid w:val="00D40E78"/>
    <w:rsid w:val="00D40F15"/>
    <w:rsid w:val="00D41009"/>
    <w:rsid w:val="00D4126D"/>
    <w:rsid w:val="00D41337"/>
    <w:rsid w:val="00D41901"/>
    <w:rsid w:val="00D41BF7"/>
    <w:rsid w:val="00D41CD0"/>
    <w:rsid w:val="00D421D9"/>
    <w:rsid w:val="00D422E4"/>
    <w:rsid w:val="00D429DA"/>
    <w:rsid w:val="00D42B71"/>
    <w:rsid w:val="00D42D7E"/>
    <w:rsid w:val="00D435FC"/>
    <w:rsid w:val="00D4370A"/>
    <w:rsid w:val="00D43888"/>
    <w:rsid w:val="00D43946"/>
    <w:rsid w:val="00D43AF2"/>
    <w:rsid w:val="00D43E0A"/>
    <w:rsid w:val="00D43FDE"/>
    <w:rsid w:val="00D440D2"/>
    <w:rsid w:val="00D4429F"/>
    <w:rsid w:val="00D44336"/>
    <w:rsid w:val="00D448BD"/>
    <w:rsid w:val="00D44A5C"/>
    <w:rsid w:val="00D4530F"/>
    <w:rsid w:val="00D453F7"/>
    <w:rsid w:val="00D45581"/>
    <w:rsid w:val="00D45668"/>
    <w:rsid w:val="00D458AB"/>
    <w:rsid w:val="00D45961"/>
    <w:rsid w:val="00D45C69"/>
    <w:rsid w:val="00D45D57"/>
    <w:rsid w:val="00D4606A"/>
    <w:rsid w:val="00D464C9"/>
    <w:rsid w:val="00D466E5"/>
    <w:rsid w:val="00D467C7"/>
    <w:rsid w:val="00D4688E"/>
    <w:rsid w:val="00D46E56"/>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8FD"/>
    <w:rsid w:val="00D51AAF"/>
    <w:rsid w:val="00D51F84"/>
    <w:rsid w:val="00D5202A"/>
    <w:rsid w:val="00D52200"/>
    <w:rsid w:val="00D52235"/>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179"/>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4DE"/>
    <w:rsid w:val="00D626BF"/>
    <w:rsid w:val="00D6278F"/>
    <w:rsid w:val="00D62949"/>
    <w:rsid w:val="00D62B34"/>
    <w:rsid w:val="00D62DEC"/>
    <w:rsid w:val="00D62E52"/>
    <w:rsid w:val="00D6394E"/>
    <w:rsid w:val="00D63BAD"/>
    <w:rsid w:val="00D63C5F"/>
    <w:rsid w:val="00D6410E"/>
    <w:rsid w:val="00D6433E"/>
    <w:rsid w:val="00D64346"/>
    <w:rsid w:val="00D6447E"/>
    <w:rsid w:val="00D647F9"/>
    <w:rsid w:val="00D6485C"/>
    <w:rsid w:val="00D64C53"/>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7010A"/>
    <w:rsid w:val="00D7040B"/>
    <w:rsid w:val="00D70815"/>
    <w:rsid w:val="00D70F5E"/>
    <w:rsid w:val="00D70F87"/>
    <w:rsid w:val="00D71035"/>
    <w:rsid w:val="00D7123A"/>
    <w:rsid w:val="00D7131A"/>
    <w:rsid w:val="00D7173A"/>
    <w:rsid w:val="00D71B06"/>
    <w:rsid w:val="00D71B9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A50"/>
    <w:rsid w:val="00D75CD8"/>
    <w:rsid w:val="00D75E85"/>
    <w:rsid w:val="00D761CB"/>
    <w:rsid w:val="00D76A4B"/>
    <w:rsid w:val="00D76DDA"/>
    <w:rsid w:val="00D76E83"/>
    <w:rsid w:val="00D771C9"/>
    <w:rsid w:val="00D771D5"/>
    <w:rsid w:val="00D775D8"/>
    <w:rsid w:val="00D77791"/>
    <w:rsid w:val="00D7792F"/>
    <w:rsid w:val="00D77B6A"/>
    <w:rsid w:val="00D77FF2"/>
    <w:rsid w:val="00D8001A"/>
    <w:rsid w:val="00D800A1"/>
    <w:rsid w:val="00D8036A"/>
    <w:rsid w:val="00D8042B"/>
    <w:rsid w:val="00D80500"/>
    <w:rsid w:val="00D805F2"/>
    <w:rsid w:val="00D80AB8"/>
    <w:rsid w:val="00D80ADB"/>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498"/>
    <w:rsid w:val="00D835AF"/>
    <w:rsid w:val="00D835E6"/>
    <w:rsid w:val="00D83A10"/>
    <w:rsid w:val="00D83A89"/>
    <w:rsid w:val="00D84121"/>
    <w:rsid w:val="00D84268"/>
    <w:rsid w:val="00D846C5"/>
    <w:rsid w:val="00D8489E"/>
    <w:rsid w:val="00D84D27"/>
    <w:rsid w:val="00D8508D"/>
    <w:rsid w:val="00D8586C"/>
    <w:rsid w:val="00D858EE"/>
    <w:rsid w:val="00D85B39"/>
    <w:rsid w:val="00D85CD2"/>
    <w:rsid w:val="00D864A4"/>
    <w:rsid w:val="00D86B37"/>
    <w:rsid w:val="00D86D72"/>
    <w:rsid w:val="00D86ED1"/>
    <w:rsid w:val="00D87154"/>
    <w:rsid w:val="00D8778A"/>
    <w:rsid w:val="00D87D45"/>
    <w:rsid w:val="00D9045F"/>
    <w:rsid w:val="00D90AB4"/>
    <w:rsid w:val="00D91009"/>
    <w:rsid w:val="00D9120D"/>
    <w:rsid w:val="00D9126A"/>
    <w:rsid w:val="00D912DF"/>
    <w:rsid w:val="00D91937"/>
    <w:rsid w:val="00D91C54"/>
    <w:rsid w:val="00D91E52"/>
    <w:rsid w:val="00D91E6E"/>
    <w:rsid w:val="00D91F8C"/>
    <w:rsid w:val="00D92265"/>
    <w:rsid w:val="00D9230B"/>
    <w:rsid w:val="00D9235E"/>
    <w:rsid w:val="00D923B9"/>
    <w:rsid w:val="00D92558"/>
    <w:rsid w:val="00D92633"/>
    <w:rsid w:val="00D92722"/>
    <w:rsid w:val="00D92CBC"/>
    <w:rsid w:val="00D92FD3"/>
    <w:rsid w:val="00D931F2"/>
    <w:rsid w:val="00D934E4"/>
    <w:rsid w:val="00D93887"/>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6EEB"/>
    <w:rsid w:val="00D978F5"/>
    <w:rsid w:val="00D97C08"/>
    <w:rsid w:val="00D97E86"/>
    <w:rsid w:val="00D97ED5"/>
    <w:rsid w:val="00DA061A"/>
    <w:rsid w:val="00DA0D50"/>
    <w:rsid w:val="00DA0DFD"/>
    <w:rsid w:val="00DA0FC0"/>
    <w:rsid w:val="00DA10AB"/>
    <w:rsid w:val="00DA155E"/>
    <w:rsid w:val="00DA16DB"/>
    <w:rsid w:val="00DA1771"/>
    <w:rsid w:val="00DA1D80"/>
    <w:rsid w:val="00DA2046"/>
    <w:rsid w:val="00DA2129"/>
    <w:rsid w:val="00DA22BC"/>
    <w:rsid w:val="00DA23D2"/>
    <w:rsid w:val="00DA29C4"/>
    <w:rsid w:val="00DA2CD7"/>
    <w:rsid w:val="00DA2D90"/>
    <w:rsid w:val="00DA393F"/>
    <w:rsid w:val="00DA3B43"/>
    <w:rsid w:val="00DA3BE7"/>
    <w:rsid w:val="00DA3F00"/>
    <w:rsid w:val="00DA41DC"/>
    <w:rsid w:val="00DA43CA"/>
    <w:rsid w:val="00DA43EC"/>
    <w:rsid w:val="00DA46AB"/>
    <w:rsid w:val="00DA492A"/>
    <w:rsid w:val="00DA4B10"/>
    <w:rsid w:val="00DA4D11"/>
    <w:rsid w:val="00DA4E4E"/>
    <w:rsid w:val="00DA50C0"/>
    <w:rsid w:val="00DA548B"/>
    <w:rsid w:val="00DA5974"/>
    <w:rsid w:val="00DA5A53"/>
    <w:rsid w:val="00DA5CA9"/>
    <w:rsid w:val="00DA5CBF"/>
    <w:rsid w:val="00DA5E7E"/>
    <w:rsid w:val="00DA6181"/>
    <w:rsid w:val="00DA6759"/>
    <w:rsid w:val="00DA68EE"/>
    <w:rsid w:val="00DA6A59"/>
    <w:rsid w:val="00DA6CFE"/>
    <w:rsid w:val="00DA6D04"/>
    <w:rsid w:val="00DA6DE1"/>
    <w:rsid w:val="00DA70BF"/>
    <w:rsid w:val="00DA714A"/>
    <w:rsid w:val="00DA71AF"/>
    <w:rsid w:val="00DA727D"/>
    <w:rsid w:val="00DA7A85"/>
    <w:rsid w:val="00DA7BC7"/>
    <w:rsid w:val="00DA7CB9"/>
    <w:rsid w:val="00DA7E4C"/>
    <w:rsid w:val="00DA7F1E"/>
    <w:rsid w:val="00DB0487"/>
    <w:rsid w:val="00DB0564"/>
    <w:rsid w:val="00DB0711"/>
    <w:rsid w:val="00DB1152"/>
    <w:rsid w:val="00DB1539"/>
    <w:rsid w:val="00DB191A"/>
    <w:rsid w:val="00DB1DEC"/>
    <w:rsid w:val="00DB1F98"/>
    <w:rsid w:val="00DB2551"/>
    <w:rsid w:val="00DB31A4"/>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54"/>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21"/>
    <w:rsid w:val="00DC0F66"/>
    <w:rsid w:val="00DC0F93"/>
    <w:rsid w:val="00DC1384"/>
    <w:rsid w:val="00DC13D4"/>
    <w:rsid w:val="00DC1479"/>
    <w:rsid w:val="00DC1556"/>
    <w:rsid w:val="00DC1624"/>
    <w:rsid w:val="00DC1763"/>
    <w:rsid w:val="00DC22B7"/>
    <w:rsid w:val="00DC257F"/>
    <w:rsid w:val="00DC2898"/>
    <w:rsid w:val="00DC28A6"/>
    <w:rsid w:val="00DC28EC"/>
    <w:rsid w:val="00DC2CBD"/>
    <w:rsid w:val="00DC3131"/>
    <w:rsid w:val="00DC34F2"/>
    <w:rsid w:val="00DC3511"/>
    <w:rsid w:val="00DC38E6"/>
    <w:rsid w:val="00DC393E"/>
    <w:rsid w:val="00DC3E1F"/>
    <w:rsid w:val="00DC4287"/>
    <w:rsid w:val="00DC4B72"/>
    <w:rsid w:val="00DC4D82"/>
    <w:rsid w:val="00DC4E9C"/>
    <w:rsid w:val="00DC522F"/>
    <w:rsid w:val="00DC588E"/>
    <w:rsid w:val="00DC5E1F"/>
    <w:rsid w:val="00DC65D8"/>
    <w:rsid w:val="00DC682E"/>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0D63"/>
    <w:rsid w:val="00DD128A"/>
    <w:rsid w:val="00DD12B1"/>
    <w:rsid w:val="00DD12B5"/>
    <w:rsid w:val="00DD1422"/>
    <w:rsid w:val="00DD1947"/>
    <w:rsid w:val="00DD1A59"/>
    <w:rsid w:val="00DD1ED7"/>
    <w:rsid w:val="00DD23D2"/>
    <w:rsid w:val="00DD242B"/>
    <w:rsid w:val="00DD2A95"/>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4E45"/>
    <w:rsid w:val="00DD506F"/>
    <w:rsid w:val="00DD50F0"/>
    <w:rsid w:val="00DD58A1"/>
    <w:rsid w:val="00DD5A35"/>
    <w:rsid w:val="00DD5EF8"/>
    <w:rsid w:val="00DD6396"/>
    <w:rsid w:val="00DD6C70"/>
    <w:rsid w:val="00DD6CED"/>
    <w:rsid w:val="00DD6DA2"/>
    <w:rsid w:val="00DD6ECA"/>
    <w:rsid w:val="00DD71BE"/>
    <w:rsid w:val="00DD761C"/>
    <w:rsid w:val="00DD7DF3"/>
    <w:rsid w:val="00DE0171"/>
    <w:rsid w:val="00DE0333"/>
    <w:rsid w:val="00DE044F"/>
    <w:rsid w:val="00DE0558"/>
    <w:rsid w:val="00DE0D53"/>
    <w:rsid w:val="00DE183E"/>
    <w:rsid w:val="00DE1A98"/>
    <w:rsid w:val="00DE21CF"/>
    <w:rsid w:val="00DE279F"/>
    <w:rsid w:val="00DE2856"/>
    <w:rsid w:val="00DE2D4B"/>
    <w:rsid w:val="00DE3083"/>
    <w:rsid w:val="00DE3156"/>
    <w:rsid w:val="00DE33AF"/>
    <w:rsid w:val="00DE35F2"/>
    <w:rsid w:val="00DE3E7C"/>
    <w:rsid w:val="00DE3E87"/>
    <w:rsid w:val="00DE3F49"/>
    <w:rsid w:val="00DE464E"/>
    <w:rsid w:val="00DE4664"/>
    <w:rsid w:val="00DE47CE"/>
    <w:rsid w:val="00DE480D"/>
    <w:rsid w:val="00DE4B0C"/>
    <w:rsid w:val="00DE4C50"/>
    <w:rsid w:val="00DE4D74"/>
    <w:rsid w:val="00DE516B"/>
    <w:rsid w:val="00DE5682"/>
    <w:rsid w:val="00DE5C2F"/>
    <w:rsid w:val="00DE61AA"/>
    <w:rsid w:val="00DE6A5A"/>
    <w:rsid w:val="00DE6AE9"/>
    <w:rsid w:val="00DE6CC7"/>
    <w:rsid w:val="00DE7012"/>
    <w:rsid w:val="00DE745B"/>
    <w:rsid w:val="00DE7671"/>
    <w:rsid w:val="00DE7864"/>
    <w:rsid w:val="00DE7B4B"/>
    <w:rsid w:val="00DE7D03"/>
    <w:rsid w:val="00DF02EC"/>
    <w:rsid w:val="00DF0D33"/>
    <w:rsid w:val="00DF0E63"/>
    <w:rsid w:val="00DF0EE9"/>
    <w:rsid w:val="00DF0FE6"/>
    <w:rsid w:val="00DF1256"/>
    <w:rsid w:val="00DF1300"/>
    <w:rsid w:val="00DF1758"/>
    <w:rsid w:val="00DF1848"/>
    <w:rsid w:val="00DF1ADA"/>
    <w:rsid w:val="00DF1B4D"/>
    <w:rsid w:val="00DF1DE2"/>
    <w:rsid w:val="00DF1FD6"/>
    <w:rsid w:val="00DF27C9"/>
    <w:rsid w:val="00DF2DDB"/>
    <w:rsid w:val="00DF3195"/>
    <w:rsid w:val="00DF32AF"/>
    <w:rsid w:val="00DF3307"/>
    <w:rsid w:val="00DF3A17"/>
    <w:rsid w:val="00DF3A6C"/>
    <w:rsid w:val="00DF3A8D"/>
    <w:rsid w:val="00DF4158"/>
    <w:rsid w:val="00DF4430"/>
    <w:rsid w:val="00DF4920"/>
    <w:rsid w:val="00DF4B3D"/>
    <w:rsid w:val="00DF4C07"/>
    <w:rsid w:val="00DF4CBC"/>
    <w:rsid w:val="00DF4DEA"/>
    <w:rsid w:val="00DF4F19"/>
    <w:rsid w:val="00DF502D"/>
    <w:rsid w:val="00DF5270"/>
    <w:rsid w:val="00DF576F"/>
    <w:rsid w:val="00DF5F06"/>
    <w:rsid w:val="00DF6014"/>
    <w:rsid w:val="00DF6824"/>
    <w:rsid w:val="00DF69F4"/>
    <w:rsid w:val="00DF7226"/>
    <w:rsid w:val="00E000AA"/>
    <w:rsid w:val="00E002AA"/>
    <w:rsid w:val="00E004D1"/>
    <w:rsid w:val="00E00633"/>
    <w:rsid w:val="00E0075D"/>
    <w:rsid w:val="00E00A07"/>
    <w:rsid w:val="00E00D7B"/>
    <w:rsid w:val="00E00EFF"/>
    <w:rsid w:val="00E0138A"/>
    <w:rsid w:val="00E013CA"/>
    <w:rsid w:val="00E015AA"/>
    <w:rsid w:val="00E01676"/>
    <w:rsid w:val="00E019EA"/>
    <w:rsid w:val="00E021EF"/>
    <w:rsid w:val="00E024CA"/>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057"/>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D6C"/>
    <w:rsid w:val="00E11E3A"/>
    <w:rsid w:val="00E11EB8"/>
    <w:rsid w:val="00E1204B"/>
    <w:rsid w:val="00E12108"/>
    <w:rsid w:val="00E12222"/>
    <w:rsid w:val="00E125EE"/>
    <w:rsid w:val="00E12775"/>
    <w:rsid w:val="00E12A5A"/>
    <w:rsid w:val="00E12DAD"/>
    <w:rsid w:val="00E136AE"/>
    <w:rsid w:val="00E137EA"/>
    <w:rsid w:val="00E139D0"/>
    <w:rsid w:val="00E140C1"/>
    <w:rsid w:val="00E140C2"/>
    <w:rsid w:val="00E14372"/>
    <w:rsid w:val="00E143F1"/>
    <w:rsid w:val="00E145E0"/>
    <w:rsid w:val="00E14735"/>
    <w:rsid w:val="00E14845"/>
    <w:rsid w:val="00E14913"/>
    <w:rsid w:val="00E14F7D"/>
    <w:rsid w:val="00E150B1"/>
    <w:rsid w:val="00E15352"/>
    <w:rsid w:val="00E15468"/>
    <w:rsid w:val="00E154A1"/>
    <w:rsid w:val="00E15722"/>
    <w:rsid w:val="00E15A2A"/>
    <w:rsid w:val="00E15A4C"/>
    <w:rsid w:val="00E15BF4"/>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17F3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2753E"/>
    <w:rsid w:val="00E27BCD"/>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3F41"/>
    <w:rsid w:val="00E34018"/>
    <w:rsid w:val="00E3457A"/>
    <w:rsid w:val="00E34786"/>
    <w:rsid w:val="00E34F08"/>
    <w:rsid w:val="00E3506A"/>
    <w:rsid w:val="00E35964"/>
    <w:rsid w:val="00E35F47"/>
    <w:rsid w:val="00E362BC"/>
    <w:rsid w:val="00E363BA"/>
    <w:rsid w:val="00E377BF"/>
    <w:rsid w:val="00E37C25"/>
    <w:rsid w:val="00E37EB7"/>
    <w:rsid w:val="00E40362"/>
    <w:rsid w:val="00E40D54"/>
    <w:rsid w:val="00E40DAE"/>
    <w:rsid w:val="00E417FF"/>
    <w:rsid w:val="00E41A3E"/>
    <w:rsid w:val="00E41A67"/>
    <w:rsid w:val="00E41A7B"/>
    <w:rsid w:val="00E41AB3"/>
    <w:rsid w:val="00E41D2F"/>
    <w:rsid w:val="00E41D85"/>
    <w:rsid w:val="00E42545"/>
    <w:rsid w:val="00E425B8"/>
    <w:rsid w:val="00E42FF3"/>
    <w:rsid w:val="00E432AE"/>
    <w:rsid w:val="00E43510"/>
    <w:rsid w:val="00E4356E"/>
    <w:rsid w:val="00E43F1E"/>
    <w:rsid w:val="00E43FBE"/>
    <w:rsid w:val="00E44C1F"/>
    <w:rsid w:val="00E44F6A"/>
    <w:rsid w:val="00E452D0"/>
    <w:rsid w:val="00E453FA"/>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6FA2"/>
    <w:rsid w:val="00E47225"/>
    <w:rsid w:val="00E47878"/>
    <w:rsid w:val="00E4790D"/>
    <w:rsid w:val="00E47B8B"/>
    <w:rsid w:val="00E47D5F"/>
    <w:rsid w:val="00E47D96"/>
    <w:rsid w:val="00E47FD0"/>
    <w:rsid w:val="00E509E6"/>
    <w:rsid w:val="00E50FA0"/>
    <w:rsid w:val="00E51548"/>
    <w:rsid w:val="00E515A3"/>
    <w:rsid w:val="00E516DD"/>
    <w:rsid w:val="00E51A30"/>
    <w:rsid w:val="00E51E23"/>
    <w:rsid w:val="00E52017"/>
    <w:rsid w:val="00E52937"/>
    <w:rsid w:val="00E52CCE"/>
    <w:rsid w:val="00E52DCB"/>
    <w:rsid w:val="00E52F76"/>
    <w:rsid w:val="00E5315C"/>
    <w:rsid w:val="00E538E0"/>
    <w:rsid w:val="00E53A88"/>
    <w:rsid w:val="00E53D06"/>
    <w:rsid w:val="00E53EAE"/>
    <w:rsid w:val="00E541DA"/>
    <w:rsid w:val="00E54322"/>
    <w:rsid w:val="00E5463F"/>
    <w:rsid w:val="00E548A8"/>
    <w:rsid w:val="00E54A88"/>
    <w:rsid w:val="00E54C37"/>
    <w:rsid w:val="00E54CA0"/>
    <w:rsid w:val="00E54D33"/>
    <w:rsid w:val="00E55282"/>
    <w:rsid w:val="00E555FA"/>
    <w:rsid w:val="00E556A3"/>
    <w:rsid w:val="00E55787"/>
    <w:rsid w:val="00E55BCA"/>
    <w:rsid w:val="00E56668"/>
    <w:rsid w:val="00E56E00"/>
    <w:rsid w:val="00E5711F"/>
    <w:rsid w:val="00E5719D"/>
    <w:rsid w:val="00E57461"/>
    <w:rsid w:val="00E5765B"/>
    <w:rsid w:val="00E57A8F"/>
    <w:rsid w:val="00E6000E"/>
    <w:rsid w:val="00E6005D"/>
    <w:rsid w:val="00E602C9"/>
    <w:rsid w:val="00E6063D"/>
    <w:rsid w:val="00E60884"/>
    <w:rsid w:val="00E608B7"/>
    <w:rsid w:val="00E60F80"/>
    <w:rsid w:val="00E613F5"/>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BBF"/>
    <w:rsid w:val="00E64D62"/>
    <w:rsid w:val="00E65BE1"/>
    <w:rsid w:val="00E65E6B"/>
    <w:rsid w:val="00E6640D"/>
    <w:rsid w:val="00E6682F"/>
    <w:rsid w:val="00E66A1B"/>
    <w:rsid w:val="00E66AC6"/>
    <w:rsid w:val="00E673DC"/>
    <w:rsid w:val="00E67551"/>
    <w:rsid w:val="00E676A6"/>
    <w:rsid w:val="00E67953"/>
    <w:rsid w:val="00E67D67"/>
    <w:rsid w:val="00E67E2F"/>
    <w:rsid w:val="00E701EB"/>
    <w:rsid w:val="00E705E5"/>
    <w:rsid w:val="00E709EF"/>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70"/>
    <w:rsid w:val="00E745E9"/>
    <w:rsid w:val="00E746AB"/>
    <w:rsid w:val="00E7476B"/>
    <w:rsid w:val="00E7494D"/>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77D57"/>
    <w:rsid w:val="00E77DC5"/>
    <w:rsid w:val="00E8010D"/>
    <w:rsid w:val="00E8016D"/>
    <w:rsid w:val="00E80B75"/>
    <w:rsid w:val="00E80FAA"/>
    <w:rsid w:val="00E810EC"/>
    <w:rsid w:val="00E8117B"/>
    <w:rsid w:val="00E81290"/>
    <w:rsid w:val="00E81490"/>
    <w:rsid w:val="00E81924"/>
    <w:rsid w:val="00E81EBE"/>
    <w:rsid w:val="00E81F9F"/>
    <w:rsid w:val="00E81FFC"/>
    <w:rsid w:val="00E826C8"/>
    <w:rsid w:val="00E82809"/>
    <w:rsid w:val="00E828DA"/>
    <w:rsid w:val="00E82DB5"/>
    <w:rsid w:val="00E83280"/>
    <w:rsid w:val="00E832C9"/>
    <w:rsid w:val="00E83469"/>
    <w:rsid w:val="00E83639"/>
    <w:rsid w:val="00E83D37"/>
    <w:rsid w:val="00E83E6E"/>
    <w:rsid w:val="00E84088"/>
    <w:rsid w:val="00E841C8"/>
    <w:rsid w:val="00E845FB"/>
    <w:rsid w:val="00E847A2"/>
    <w:rsid w:val="00E84CF4"/>
    <w:rsid w:val="00E84DEC"/>
    <w:rsid w:val="00E84F87"/>
    <w:rsid w:val="00E850F7"/>
    <w:rsid w:val="00E8541E"/>
    <w:rsid w:val="00E85483"/>
    <w:rsid w:val="00E85526"/>
    <w:rsid w:val="00E85796"/>
    <w:rsid w:val="00E859CA"/>
    <w:rsid w:val="00E85DD1"/>
    <w:rsid w:val="00E86057"/>
    <w:rsid w:val="00E861F7"/>
    <w:rsid w:val="00E864B0"/>
    <w:rsid w:val="00E86647"/>
    <w:rsid w:val="00E86BA9"/>
    <w:rsid w:val="00E86DA2"/>
    <w:rsid w:val="00E86DBF"/>
    <w:rsid w:val="00E86DEA"/>
    <w:rsid w:val="00E87565"/>
    <w:rsid w:val="00E879F0"/>
    <w:rsid w:val="00E87AE6"/>
    <w:rsid w:val="00E87D2B"/>
    <w:rsid w:val="00E87DCE"/>
    <w:rsid w:val="00E87FA3"/>
    <w:rsid w:val="00E900A2"/>
    <w:rsid w:val="00E90199"/>
    <w:rsid w:val="00E91117"/>
    <w:rsid w:val="00E91164"/>
    <w:rsid w:val="00E913F0"/>
    <w:rsid w:val="00E91514"/>
    <w:rsid w:val="00E915E1"/>
    <w:rsid w:val="00E919F0"/>
    <w:rsid w:val="00E91AE6"/>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2D58"/>
    <w:rsid w:val="00EA3A7E"/>
    <w:rsid w:val="00EA3D67"/>
    <w:rsid w:val="00EA3DB9"/>
    <w:rsid w:val="00EA4581"/>
    <w:rsid w:val="00EA475F"/>
    <w:rsid w:val="00EA4877"/>
    <w:rsid w:val="00EA4A7A"/>
    <w:rsid w:val="00EA4AC2"/>
    <w:rsid w:val="00EA4D66"/>
    <w:rsid w:val="00EA5029"/>
    <w:rsid w:val="00EA5335"/>
    <w:rsid w:val="00EA553E"/>
    <w:rsid w:val="00EA5AC0"/>
    <w:rsid w:val="00EA5CE5"/>
    <w:rsid w:val="00EA6248"/>
    <w:rsid w:val="00EA6506"/>
    <w:rsid w:val="00EA6C96"/>
    <w:rsid w:val="00EA708C"/>
    <w:rsid w:val="00EA70FD"/>
    <w:rsid w:val="00EA76EF"/>
    <w:rsid w:val="00EA7A7E"/>
    <w:rsid w:val="00EA7AF2"/>
    <w:rsid w:val="00EA7C2F"/>
    <w:rsid w:val="00EA7CC5"/>
    <w:rsid w:val="00EA7CE6"/>
    <w:rsid w:val="00EA7E15"/>
    <w:rsid w:val="00EA7E9E"/>
    <w:rsid w:val="00EA7EF5"/>
    <w:rsid w:val="00EA7F1F"/>
    <w:rsid w:val="00EB0073"/>
    <w:rsid w:val="00EB00CD"/>
    <w:rsid w:val="00EB033A"/>
    <w:rsid w:val="00EB05DC"/>
    <w:rsid w:val="00EB08FE"/>
    <w:rsid w:val="00EB1705"/>
    <w:rsid w:val="00EB1B58"/>
    <w:rsid w:val="00EB1BCE"/>
    <w:rsid w:val="00EB1D4D"/>
    <w:rsid w:val="00EB1E07"/>
    <w:rsid w:val="00EB2435"/>
    <w:rsid w:val="00EB269A"/>
    <w:rsid w:val="00EB2B2A"/>
    <w:rsid w:val="00EB2C96"/>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8F6"/>
    <w:rsid w:val="00EB7B45"/>
    <w:rsid w:val="00EB7C50"/>
    <w:rsid w:val="00EB7E4D"/>
    <w:rsid w:val="00EB7FE8"/>
    <w:rsid w:val="00EC0024"/>
    <w:rsid w:val="00EC045E"/>
    <w:rsid w:val="00EC0930"/>
    <w:rsid w:val="00EC117E"/>
    <w:rsid w:val="00EC11FD"/>
    <w:rsid w:val="00EC1671"/>
    <w:rsid w:val="00EC183D"/>
    <w:rsid w:val="00EC1D83"/>
    <w:rsid w:val="00EC1F79"/>
    <w:rsid w:val="00EC2106"/>
    <w:rsid w:val="00EC2313"/>
    <w:rsid w:val="00EC2591"/>
    <w:rsid w:val="00EC286D"/>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6F31"/>
    <w:rsid w:val="00EC7183"/>
    <w:rsid w:val="00EC71AB"/>
    <w:rsid w:val="00EC71FF"/>
    <w:rsid w:val="00EC724A"/>
    <w:rsid w:val="00EC7BC5"/>
    <w:rsid w:val="00ED022F"/>
    <w:rsid w:val="00ED0332"/>
    <w:rsid w:val="00ED0500"/>
    <w:rsid w:val="00ED0551"/>
    <w:rsid w:val="00ED08F8"/>
    <w:rsid w:val="00ED0DE8"/>
    <w:rsid w:val="00ED0EB9"/>
    <w:rsid w:val="00ED1447"/>
    <w:rsid w:val="00ED16A0"/>
    <w:rsid w:val="00ED17CE"/>
    <w:rsid w:val="00ED19B6"/>
    <w:rsid w:val="00ED1A39"/>
    <w:rsid w:val="00ED1B51"/>
    <w:rsid w:val="00ED24AE"/>
    <w:rsid w:val="00ED2A3F"/>
    <w:rsid w:val="00ED2D46"/>
    <w:rsid w:val="00ED2FF1"/>
    <w:rsid w:val="00ED30D4"/>
    <w:rsid w:val="00ED3207"/>
    <w:rsid w:val="00ED3274"/>
    <w:rsid w:val="00ED32E7"/>
    <w:rsid w:val="00ED3534"/>
    <w:rsid w:val="00ED35B9"/>
    <w:rsid w:val="00ED3637"/>
    <w:rsid w:val="00ED38D7"/>
    <w:rsid w:val="00ED3A32"/>
    <w:rsid w:val="00ED3A76"/>
    <w:rsid w:val="00ED3B7D"/>
    <w:rsid w:val="00ED3C7E"/>
    <w:rsid w:val="00ED3C91"/>
    <w:rsid w:val="00ED3D22"/>
    <w:rsid w:val="00ED4096"/>
    <w:rsid w:val="00ED4AB4"/>
    <w:rsid w:val="00ED4BEA"/>
    <w:rsid w:val="00ED4FE6"/>
    <w:rsid w:val="00ED5122"/>
    <w:rsid w:val="00ED54F7"/>
    <w:rsid w:val="00ED58F2"/>
    <w:rsid w:val="00ED590E"/>
    <w:rsid w:val="00ED5F33"/>
    <w:rsid w:val="00ED61C6"/>
    <w:rsid w:val="00ED66CE"/>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4AD0"/>
    <w:rsid w:val="00EE5112"/>
    <w:rsid w:val="00EE521E"/>
    <w:rsid w:val="00EE5289"/>
    <w:rsid w:val="00EE52B9"/>
    <w:rsid w:val="00EE543E"/>
    <w:rsid w:val="00EE5854"/>
    <w:rsid w:val="00EE5CF1"/>
    <w:rsid w:val="00EE5E0A"/>
    <w:rsid w:val="00EE62B4"/>
    <w:rsid w:val="00EE6359"/>
    <w:rsid w:val="00EE636D"/>
    <w:rsid w:val="00EE66B1"/>
    <w:rsid w:val="00EE67A5"/>
    <w:rsid w:val="00EE6E19"/>
    <w:rsid w:val="00EE75DD"/>
    <w:rsid w:val="00EE7C1C"/>
    <w:rsid w:val="00EE7D91"/>
    <w:rsid w:val="00EE7ECE"/>
    <w:rsid w:val="00EF0225"/>
    <w:rsid w:val="00EF0611"/>
    <w:rsid w:val="00EF082A"/>
    <w:rsid w:val="00EF0843"/>
    <w:rsid w:val="00EF0942"/>
    <w:rsid w:val="00EF0E50"/>
    <w:rsid w:val="00EF118F"/>
    <w:rsid w:val="00EF1A4F"/>
    <w:rsid w:val="00EF20FD"/>
    <w:rsid w:val="00EF275C"/>
    <w:rsid w:val="00EF2786"/>
    <w:rsid w:val="00EF2AC4"/>
    <w:rsid w:val="00EF2C3D"/>
    <w:rsid w:val="00EF32A3"/>
    <w:rsid w:val="00EF34CD"/>
    <w:rsid w:val="00EF36D8"/>
    <w:rsid w:val="00EF38D7"/>
    <w:rsid w:val="00EF39A6"/>
    <w:rsid w:val="00EF3A28"/>
    <w:rsid w:val="00EF3A3D"/>
    <w:rsid w:val="00EF3A4A"/>
    <w:rsid w:val="00EF3D43"/>
    <w:rsid w:val="00EF41F9"/>
    <w:rsid w:val="00EF447D"/>
    <w:rsid w:val="00EF46C8"/>
    <w:rsid w:val="00EF493B"/>
    <w:rsid w:val="00EF49A9"/>
    <w:rsid w:val="00EF4ABE"/>
    <w:rsid w:val="00EF4B8C"/>
    <w:rsid w:val="00EF4F32"/>
    <w:rsid w:val="00EF5247"/>
    <w:rsid w:val="00EF5326"/>
    <w:rsid w:val="00EF5861"/>
    <w:rsid w:val="00EF6141"/>
    <w:rsid w:val="00EF63FC"/>
    <w:rsid w:val="00EF6878"/>
    <w:rsid w:val="00EF68B2"/>
    <w:rsid w:val="00EF6A29"/>
    <w:rsid w:val="00EF6A3C"/>
    <w:rsid w:val="00EF6EF5"/>
    <w:rsid w:val="00EF6F55"/>
    <w:rsid w:val="00EF7194"/>
    <w:rsid w:val="00EF73AB"/>
    <w:rsid w:val="00EF7614"/>
    <w:rsid w:val="00EF7878"/>
    <w:rsid w:val="00EF7D17"/>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3D02"/>
    <w:rsid w:val="00F04523"/>
    <w:rsid w:val="00F04551"/>
    <w:rsid w:val="00F0498C"/>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3A5B"/>
    <w:rsid w:val="00F1403E"/>
    <w:rsid w:val="00F1415B"/>
    <w:rsid w:val="00F14416"/>
    <w:rsid w:val="00F14518"/>
    <w:rsid w:val="00F14606"/>
    <w:rsid w:val="00F1476B"/>
    <w:rsid w:val="00F149F8"/>
    <w:rsid w:val="00F14C77"/>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815"/>
    <w:rsid w:val="00F20B13"/>
    <w:rsid w:val="00F20C6E"/>
    <w:rsid w:val="00F20F5B"/>
    <w:rsid w:val="00F20F67"/>
    <w:rsid w:val="00F21048"/>
    <w:rsid w:val="00F210AB"/>
    <w:rsid w:val="00F215C3"/>
    <w:rsid w:val="00F21857"/>
    <w:rsid w:val="00F218C8"/>
    <w:rsid w:val="00F218EF"/>
    <w:rsid w:val="00F21A0B"/>
    <w:rsid w:val="00F21C6D"/>
    <w:rsid w:val="00F22444"/>
    <w:rsid w:val="00F224F9"/>
    <w:rsid w:val="00F2268E"/>
    <w:rsid w:val="00F227B6"/>
    <w:rsid w:val="00F22880"/>
    <w:rsid w:val="00F22C50"/>
    <w:rsid w:val="00F22C66"/>
    <w:rsid w:val="00F22C96"/>
    <w:rsid w:val="00F2356D"/>
    <w:rsid w:val="00F2357F"/>
    <w:rsid w:val="00F237EF"/>
    <w:rsid w:val="00F238F6"/>
    <w:rsid w:val="00F23BD0"/>
    <w:rsid w:val="00F23FCA"/>
    <w:rsid w:val="00F244C0"/>
    <w:rsid w:val="00F2453A"/>
    <w:rsid w:val="00F2456B"/>
    <w:rsid w:val="00F24723"/>
    <w:rsid w:val="00F24A57"/>
    <w:rsid w:val="00F24F4D"/>
    <w:rsid w:val="00F24FA0"/>
    <w:rsid w:val="00F250CE"/>
    <w:rsid w:val="00F25157"/>
    <w:rsid w:val="00F2521F"/>
    <w:rsid w:val="00F253AD"/>
    <w:rsid w:val="00F25EB4"/>
    <w:rsid w:val="00F260ED"/>
    <w:rsid w:val="00F2613C"/>
    <w:rsid w:val="00F2617C"/>
    <w:rsid w:val="00F26291"/>
    <w:rsid w:val="00F2643A"/>
    <w:rsid w:val="00F266A5"/>
    <w:rsid w:val="00F26886"/>
    <w:rsid w:val="00F2699C"/>
    <w:rsid w:val="00F269B6"/>
    <w:rsid w:val="00F26AF5"/>
    <w:rsid w:val="00F26B24"/>
    <w:rsid w:val="00F26E84"/>
    <w:rsid w:val="00F271A6"/>
    <w:rsid w:val="00F27880"/>
    <w:rsid w:val="00F27B26"/>
    <w:rsid w:val="00F27E0C"/>
    <w:rsid w:val="00F3002F"/>
    <w:rsid w:val="00F30031"/>
    <w:rsid w:val="00F30353"/>
    <w:rsid w:val="00F308C0"/>
    <w:rsid w:val="00F30A60"/>
    <w:rsid w:val="00F30FC3"/>
    <w:rsid w:val="00F31219"/>
    <w:rsid w:val="00F31266"/>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4B3"/>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4DC"/>
    <w:rsid w:val="00F418E0"/>
    <w:rsid w:val="00F42599"/>
    <w:rsid w:val="00F42755"/>
    <w:rsid w:val="00F42807"/>
    <w:rsid w:val="00F42910"/>
    <w:rsid w:val="00F42C2B"/>
    <w:rsid w:val="00F43978"/>
    <w:rsid w:val="00F439C5"/>
    <w:rsid w:val="00F43E83"/>
    <w:rsid w:val="00F44833"/>
    <w:rsid w:val="00F44D3A"/>
    <w:rsid w:val="00F452E7"/>
    <w:rsid w:val="00F465C1"/>
    <w:rsid w:val="00F4678D"/>
    <w:rsid w:val="00F467B0"/>
    <w:rsid w:val="00F46E40"/>
    <w:rsid w:val="00F46F8B"/>
    <w:rsid w:val="00F47132"/>
    <w:rsid w:val="00F472DF"/>
    <w:rsid w:val="00F47491"/>
    <w:rsid w:val="00F4759D"/>
    <w:rsid w:val="00F47728"/>
    <w:rsid w:val="00F47AB9"/>
    <w:rsid w:val="00F47AFE"/>
    <w:rsid w:val="00F47CBA"/>
    <w:rsid w:val="00F47E9E"/>
    <w:rsid w:val="00F50020"/>
    <w:rsid w:val="00F50671"/>
    <w:rsid w:val="00F50794"/>
    <w:rsid w:val="00F50849"/>
    <w:rsid w:val="00F50946"/>
    <w:rsid w:val="00F50A3D"/>
    <w:rsid w:val="00F50C37"/>
    <w:rsid w:val="00F513BA"/>
    <w:rsid w:val="00F51447"/>
    <w:rsid w:val="00F514EF"/>
    <w:rsid w:val="00F516F4"/>
    <w:rsid w:val="00F51B7B"/>
    <w:rsid w:val="00F51B81"/>
    <w:rsid w:val="00F52309"/>
    <w:rsid w:val="00F52427"/>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4AB2"/>
    <w:rsid w:val="00F5535C"/>
    <w:rsid w:val="00F5558C"/>
    <w:rsid w:val="00F55AC5"/>
    <w:rsid w:val="00F55F9D"/>
    <w:rsid w:val="00F568FF"/>
    <w:rsid w:val="00F56918"/>
    <w:rsid w:val="00F56B25"/>
    <w:rsid w:val="00F56BDA"/>
    <w:rsid w:val="00F56C6C"/>
    <w:rsid w:val="00F56D27"/>
    <w:rsid w:val="00F56E09"/>
    <w:rsid w:val="00F5765A"/>
    <w:rsid w:val="00F57704"/>
    <w:rsid w:val="00F577F9"/>
    <w:rsid w:val="00F57C72"/>
    <w:rsid w:val="00F57F6F"/>
    <w:rsid w:val="00F6021A"/>
    <w:rsid w:val="00F61158"/>
    <w:rsid w:val="00F61564"/>
    <w:rsid w:val="00F616EB"/>
    <w:rsid w:val="00F61701"/>
    <w:rsid w:val="00F61902"/>
    <w:rsid w:val="00F61A3F"/>
    <w:rsid w:val="00F61FDE"/>
    <w:rsid w:val="00F622E3"/>
    <w:rsid w:val="00F62377"/>
    <w:rsid w:val="00F6251B"/>
    <w:rsid w:val="00F62C30"/>
    <w:rsid w:val="00F62F68"/>
    <w:rsid w:val="00F63289"/>
    <w:rsid w:val="00F634A6"/>
    <w:rsid w:val="00F634E4"/>
    <w:rsid w:val="00F63622"/>
    <w:rsid w:val="00F63649"/>
    <w:rsid w:val="00F6404E"/>
    <w:rsid w:val="00F6410D"/>
    <w:rsid w:val="00F64256"/>
    <w:rsid w:val="00F6433C"/>
    <w:rsid w:val="00F644BD"/>
    <w:rsid w:val="00F6474A"/>
    <w:rsid w:val="00F64966"/>
    <w:rsid w:val="00F64D85"/>
    <w:rsid w:val="00F64F9F"/>
    <w:rsid w:val="00F65027"/>
    <w:rsid w:val="00F65200"/>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3D1"/>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6B3"/>
    <w:rsid w:val="00F757E0"/>
    <w:rsid w:val="00F76337"/>
    <w:rsid w:val="00F763DF"/>
    <w:rsid w:val="00F76B2E"/>
    <w:rsid w:val="00F76B74"/>
    <w:rsid w:val="00F77110"/>
    <w:rsid w:val="00F7792A"/>
    <w:rsid w:val="00F77B5E"/>
    <w:rsid w:val="00F77BEB"/>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7E9"/>
    <w:rsid w:val="00F84849"/>
    <w:rsid w:val="00F849D7"/>
    <w:rsid w:val="00F84A2F"/>
    <w:rsid w:val="00F84BAB"/>
    <w:rsid w:val="00F850EB"/>
    <w:rsid w:val="00F85123"/>
    <w:rsid w:val="00F8529E"/>
    <w:rsid w:val="00F853BF"/>
    <w:rsid w:val="00F855CB"/>
    <w:rsid w:val="00F856C8"/>
    <w:rsid w:val="00F85744"/>
    <w:rsid w:val="00F85C0C"/>
    <w:rsid w:val="00F85F4B"/>
    <w:rsid w:val="00F85F9B"/>
    <w:rsid w:val="00F861B9"/>
    <w:rsid w:val="00F863EB"/>
    <w:rsid w:val="00F864D4"/>
    <w:rsid w:val="00F86538"/>
    <w:rsid w:val="00F8659A"/>
    <w:rsid w:val="00F86605"/>
    <w:rsid w:val="00F8683A"/>
    <w:rsid w:val="00F869A0"/>
    <w:rsid w:val="00F86B20"/>
    <w:rsid w:val="00F86BEC"/>
    <w:rsid w:val="00F86C43"/>
    <w:rsid w:val="00F8718E"/>
    <w:rsid w:val="00F87201"/>
    <w:rsid w:val="00F87317"/>
    <w:rsid w:val="00F879C6"/>
    <w:rsid w:val="00F879CD"/>
    <w:rsid w:val="00F87CB7"/>
    <w:rsid w:val="00F87D07"/>
    <w:rsid w:val="00F87D7F"/>
    <w:rsid w:val="00F87E13"/>
    <w:rsid w:val="00F87E81"/>
    <w:rsid w:val="00F90178"/>
    <w:rsid w:val="00F901EE"/>
    <w:rsid w:val="00F90232"/>
    <w:rsid w:val="00F90391"/>
    <w:rsid w:val="00F9046C"/>
    <w:rsid w:val="00F90537"/>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2DFD"/>
    <w:rsid w:val="00F9393D"/>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8BF"/>
    <w:rsid w:val="00F969EB"/>
    <w:rsid w:val="00F96C7A"/>
    <w:rsid w:val="00F96CB6"/>
    <w:rsid w:val="00F96E7C"/>
    <w:rsid w:val="00F975B5"/>
    <w:rsid w:val="00F97EC3"/>
    <w:rsid w:val="00FA04BE"/>
    <w:rsid w:val="00FA0509"/>
    <w:rsid w:val="00FA0A8A"/>
    <w:rsid w:val="00FA0E7C"/>
    <w:rsid w:val="00FA15EB"/>
    <w:rsid w:val="00FA1CBF"/>
    <w:rsid w:val="00FA1D8F"/>
    <w:rsid w:val="00FA1F1D"/>
    <w:rsid w:val="00FA2002"/>
    <w:rsid w:val="00FA2526"/>
    <w:rsid w:val="00FA25D5"/>
    <w:rsid w:val="00FA27E4"/>
    <w:rsid w:val="00FA2AB0"/>
    <w:rsid w:val="00FA3173"/>
    <w:rsid w:val="00FA34CC"/>
    <w:rsid w:val="00FA3C84"/>
    <w:rsid w:val="00FA4457"/>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508"/>
    <w:rsid w:val="00FA76D2"/>
    <w:rsid w:val="00FA7A20"/>
    <w:rsid w:val="00FA7AA6"/>
    <w:rsid w:val="00FA7B91"/>
    <w:rsid w:val="00FA7C04"/>
    <w:rsid w:val="00FA7C05"/>
    <w:rsid w:val="00FB009F"/>
    <w:rsid w:val="00FB0443"/>
    <w:rsid w:val="00FB0458"/>
    <w:rsid w:val="00FB0488"/>
    <w:rsid w:val="00FB063A"/>
    <w:rsid w:val="00FB0F6E"/>
    <w:rsid w:val="00FB100E"/>
    <w:rsid w:val="00FB104F"/>
    <w:rsid w:val="00FB15D5"/>
    <w:rsid w:val="00FB1694"/>
    <w:rsid w:val="00FB1867"/>
    <w:rsid w:val="00FB18E8"/>
    <w:rsid w:val="00FB19D8"/>
    <w:rsid w:val="00FB22E5"/>
    <w:rsid w:val="00FB2803"/>
    <w:rsid w:val="00FB2864"/>
    <w:rsid w:val="00FB2B94"/>
    <w:rsid w:val="00FB2F94"/>
    <w:rsid w:val="00FB35AB"/>
    <w:rsid w:val="00FB38EA"/>
    <w:rsid w:val="00FB39E1"/>
    <w:rsid w:val="00FB3CD6"/>
    <w:rsid w:val="00FB3D03"/>
    <w:rsid w:val="00FB4065"/>
    <w:rsid w:val="00FB44CB"/>
    <w:rsid w:val="00FB4760"/>
    <w:rsid w:val="00FB47B5"/>
    <w:rsid w:val="00FB49FF"/>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6CB"/>
    <w:rsid w:val="00FC184E"/>
    <w:rsid w:val="00FC184F"/>
    <w:rsid w:val="00FC1859"/>
    <w:rsid w:val="00FC2075"/>
    <w:rsid w:val="00FC22FE"/>
    <w:rsid w:val="00FC23FA"/>
    <w:rsid w:val="00FC25D7"/>
    <w:rsid w:val="00FC260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29B"/>
    <w:rsid w:val="00FC65A0"/>
    <w:rsid w:val="00FC66DA"/>
    <w:rsid w:val="00FC687E"/>
    <w:rsid w:val="00FC6B41"/>
    <w:rsid w:val="00FC6D4D"/>
    <w:rsid w:val="00FC6EF1"/>
    <w:rsid w:val="00FC7001"/>
    <w:rsid w:val="00FC7308"/>
    <w:rsid w:val="00FC752F"/>
    <w:rsid w:val="00FC76A7"/>
    <w:rsid w:val="00FC7DD2"/>
    <w:rsid w:val="00FC7F93"/>
    <w:rsid w:val="00FD037E"/>
    <w:rsid w:val="00FD0C32"/>
    <w:rsid w:val="00FD10D2"/>
    <w:rsid w:val="00FD111E"/>
    <w:rsid w:val="00FD12B5"/>
    <w:rsid w:val="00FD1345"/>
    <w:rsid w:val="00FD1367"/>
    <w:rsid w:val="00FD1401"/>
    <w:rsid w:val="00FD14E4"/>
    <w:rsid w:val="00FD2804"/>
    <w:rsid w:val="00FD282A"/>
    <w:rsid w:val="00FD2A71"/>
    <w:rsid w:val="00FD2B2A"/>
    <w:rsid w:val="00FD3905"/>
    <w:rsid w:val="00FD3AE7"/>
    <w:rsid w:val="00FD3B8A"/>
    <w:rsid w:val="00FD43D1"/>
    <w:rsid w:val="00FD43D6"/>
    <w:rsid w:val="00FD4620"/>
    <w:rsid w:val="00FD464C"/>
    <w:rsid w:val="00FD48FE"/>
    <w:rsid w:val="00FD4BA1"/>
    <w:rsid w:val="00FD4CC0"/>
    <w:rsid w:val="00FD552B"/>
    <w:rsid w:val="00FD553B"/>
    <w:rsid w:val="00FD5642"/>
    <w:rsid w:val="00FD5967"/>
    <w:rsid w:val="00FD6318"/>
    <w:rsid w:val="00FD681C"/>
    <w:rsid w:val="00FD6859"/>
    <w:rsid w:val="00FD6A3D"/>
    <w:rsid w:val="00FD6BC1"/>
    <w:rsid w:val="00FD6CCB"/>
    <w:rsid w:val="00FD6D36"/>
    <w:rsid w:val="00FD6F9D"/>
    <w:rsid w:val="00FD7001"/>
    <w:rsid w:val="00FD7240"/>
    <w:rsid w:val="00FD72D9"/>
    <w:rsid w:val="00FD73AE"/>
    <w:rsid w:val="00FD75AC"/>
    <w:rsid w:val="00FD79B9"/>
    <w:rsid w:val="00FD7C31"/>
    <w:rsid w:val="00FD7F6A"/>
    <w:rsid w:val="00FE0110"/>
    <w:rsid w:val="00FE04B6"/>
    <w:rsid w:val="00FE05E5"/>
    <w:rsid w:val="00FE0657"/>
    <w:rsid w:val="00FE06D4"/>
    <w:rsid w:val="00FE07D8"/>
    <w:rsid w:val="00FE15B9"/>
    <w:rsid w:val="00FE20AB"/>
    <w:rsid w:val="00FE22FE"/>
    <w:rsid w:val="00FE2AC5"/>
    <w:rsid w:val="00FE2B7B"/>
    <w:rsid w:val="00FE306A"/>
    <w:rsid w:val="00FE3100"/>
    <w:rsid w:val="00FE3439"/>
    <w:rsid w:val="00FE3768"/>
    <w:rsid w:val="00FE37C6"/>
    <w:rsid w:val="00FE384D"/>
    <w:rsid w:val="00FE454C"/>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B5D"/>
    <w:rsid w:val="00FE7C3E"/>
    <w:rsid w:val="00FE7C44"/>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0EA"/>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369"/>
    <w:rsid w:val="00FF599F"/>
    <w:rsid w:val="00FF5ABC"/>
    <w:rsid w:val="00FF5EFE"/>
    <w:rsid w:val="00FF5F7E"/>
    <w:rsid w:val="00FF609A"/>
    <w:rsid w:val="00FF60A4"/>
    <w:rsid w:val="00FF631F"/>
    <w:rsid w:val="00FF6CF6"/>
    <w:rsid w:val="00FF707C"/>
    <w:rsid w:val="00FF71B1"/>
    <w:rsid w:val="00FF72A3"/>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eBulletedSymbolsymbolLeft025Hanging02521">
    <w:name w:val="Style Bulleted Symbol (symbol) Left:  0.25&quot; Hanging:  0.25&quot;21"/>
    <w:basedOn w:val="NoList"/>
    <w:rsid w:val="00022782"/>
    <w:pPr>
      <w:numPr>
        <w:numId w:val="20"/>
      </w:numPr>
    </w:pPr>
  </w:style>
  <w:style w:type="character" w:customStyle="1" w:styleId="apple-converted-space">
    <w:name w:val="apple-converted-space"/>
    <w:qFormat/>
    <w:rsid w:val="0020342F"/>
  </w:style>
  <w:style w:type="paragraph" w:customStyle="1" w:styleId="bodytext0">
    <w:name w:val="bodytext"/>
    <w:basedOn w:val="Normal"/>
    <w:uiPriority w:val="99"/>
    <w:qFormat/>
    <w:rsid w:val="0020342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paragraph" w:customStyle="1" w:styleId="mc-p">
    <w:name w:val="mc-p___"/>
    <w:basedOn w:val="Normal"/>
    <w:uiPriority w:val="99"/>
    <w:qFormat/>
    <w:rsid w:val="0020342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0MaintextChar">
    <w:name w:val="0 Main text Char"/>
    <w:link w:val="0Maintext"/>
    <w:qFormat/>
    <w:locked/>
    <w:rsid w:val="0020342F"/>
    <w:rPr>
      <w:rFonts w:ascii="Times New Roman" w:hAnsi="Times New Roman"/>
      <w:lang w:val="en-GB"/>
    </w:rPr>
  </w:style>
  <w:style w:type="paragraph" w:customStyle="1" w:styleId="0Maintext">
    <w:name w:val="0 Main text"/>
    <w:basedOn w:val="Normal"/>
    <w:link w:val="0MaintextChar"/>
    <w:qFormat/>
    <w:rsid w:val="0020342F"/>
    <w:pPr>
      <w:overflowPunct/>
      <w:autoSpaceDE/>
      <w:autoSpaceDN/>
      <w:adjustRightInd/>
      <w:spacing w:after="0"/>
      <w:jc w:val="both"/>
      <w:textAlignment w:val="auto"/>
    </w:pPr>
    <w:rPr>
      <w:lang w:eastAsia="zh-CN"/>
    </w:rPr>
  </w:style>
  <w:style w:type="paragraph" w:customStyle="1" w:styleId="Default">
    <w:name w:val="Default"/>
    <w:qFormat/>
    <w:rsid w:val="00E54A88"/>
    <w:pPr>
      <w:autoSpaceDE w:val="0"/>
      <w:autoSpaceDN w:val="0"/>
      <w:adjustRightInd w:val="0"/>
      <w:ind w:left="720" w:hanging="360"/>
    </w:pPr>
    <w:rPr>
      <w:rFonts w:ascii="Arial" w:hAnsi="Arial" w:cs="Arial"/>
      <w:color w:val="000000"/>
      <w:sz w:val="24"/>
      <w:szCs w:val="24"/>
      <w:lang w:eastAsia="en-US"/>
    </w:rPr>
  </w:style>
  <w:style w:type="paragraph" w:customStyle="1" w:styleId="xxmsonormal">
    <w:name w:val="x_xmsonormal"/>
    <w:basedOn w:val="Normal"/>
    <w:qFormat/>
    <w:rsid w:val="00E54A88"/>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Table0">
    <w:name w:val="Table #"/>
    <w:basedOn w:val="Normal"/>
    <w:autoRedefine/>
    <w:qFormat/>
    <w:rsid w:val="00E54A88"/>
    <w:pPr>
      <w:keepNext/>
      <w:overflowPunct/>
      <w:autoSpaceDE/>
      <w:autoSpaceDN/>
      <w:adjustRightInd/>
      <w:spacing w:after="0"/>
      <w:jc w:val="center"/>
      <w:textAlignment w:val="auto"/>
    </w:pPr>
    <w:rPr>
      <w:rFonts w:ascii="Calibri" w:hAnsi="Calibri" w:cs="Arial"/>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83672">
      <w:bodyDiv w:val="1"/>
      <w:marLeft w:val="0"/>
      <w:marRight w:val="0"/>
      <w:marTop w:val="0"/>
      <w:marBottom w:val="0"/>
      <w:divBdr>
        <w:top w:val="none" w:sz="0" w:space="0" w:color="auto"/>
        <w:left w:val="none" w:sz="0" w:space="0" w:color="auto"/>
        <w:bottom w:val="none" w:sz="0" w:space="0" w:color="auto"/>
        <w:right w:val="none" w:sz="0" w:space="0" w:color="auto"/>
      </w:divBdr>
      <w:divsChild>
        <w:div w:id="1293319852">
          <w:marLeft w:val="720"/>
          <w:marRight w:val="0"/>
          <w:marTop w:val="154"/>
          <w:marBottom w:val="0"/>
          <w:divBdr>
            <w:top w:val="none" w:sz="0" w:space="0" w:color="auto"/>
            <w:left w:val="none" w:sz="0" w:space="0" w:color="auto"/>
            <w:bottom w:val="none" w:sz="0" w:space="0" w:color="auto"/>
            <w:right w:val="none" w:sz="0" w:space="0" w:color="auto"/>
          </w:divBdr>
        </w:div>
        <w:div w:id="66733551">
          <w:marLeft w:val="720"/>
          <w:marRight w:val="0"/>
          <w:marTop w:val="154"/>
          <w:marBottom w:val="0"/>
          <w:divBdr>
            <w:top w:val="none" w:sz="0" w:space="0" w:color="auto"/>
            <w:left w:val="none" w:sz="0" w:space="0" w:color="auto"/>
            <w:bottom w:val="none" w:sz="0" w:space="0" w:color="auto"/>
            <w:right w:val="none" w:sz="0" w:space="0" w:color="auto"/>
          </w:divBdr>
        </w:div>
        <w:div w:id="1102262058">
          <w:marLeft w:val="720"/>
          <w:marRight w:val="0"/>
          <w:marTop w:val="154"/>
          <w:marBottom w:val="0"/>
          <w:divBdr>
            <w:top w:val="none" w:sz="0" w:space="0" w:color="auto"/>
            <w:left w:val="none" w:sz="0" w:space="0" w:color="auto"/>
            <w:bottom w:val="none" w:sz="0" w:space="0" w:color="auto"/>
            <w:right w:val="none" w:sz="0" w:space="0" w:color="auto"/>
          </w:divBdr>
        </w:div>
      </w:divsChild>
    </w:div>
    <w:div w:id="12998490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0602590">
      <w:bodyDiv w:val="1"/>
      <w:marLeft w:val="0"/>
      <w:marRight w:val="0"/>
      <w:marTop w:val="0"/>
      <w:marBottom w:val="0"/>
      <w:divBdr>
        <w:top w:val="none" w:sz="0" w:space="0" w:color="auto"/>
        <w:left w:val="none" w:sz="0" w:space="0" w:color="auto"/>
        <w:bottom w:val="none" w:sz="0" w:space="0" w:color="auto"/>
        <w:right w:val="none" w:sz="0" w:space="0" w:color="auto"/>
      </w:divBdr>
    </w:div>
    <w:div w:id="26820228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1970096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1290082">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755237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273956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175665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623400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87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026005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723508">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342781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000139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784960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0315510">
      <w:bodyDiv w:val="1"/>
      <w:marLeft w:val="0"/>
      <w:marRight w:val="0"/>
      <w:marTop w:val="0"/>
      <w:marBottom w:val="0"/>
      <w:divBdr>
        <w:top w:val="none" w:sz="0" w:space="0" w:color="auto"/>
        <w:left w:val="none" w:sz="0" w:space="0" w:color="auto"/>
        <w:bottom w:val="none" w:sz="0" w:space="0" w:color="auto"/>
        <w:right w:val="none" w:sz="0" w:space="0" w:color="auto"/>
      </w:divBdr>
      <w:divsChild>
        <w:div w:id="854686820">
          <w:marLeft w:val="979"/>
          <w:marRight w:val="0"/>
          <w:marTop w:val="0"/>
          <w:marBottom w:val="0"/>
          <w:divBdr>
            <w:top w:val="none" w:sz="0" w:space="0" w:color="auto"/>
            <w:left w:val="none" w:sz="0" w:space="0" w:color="auto"/>
            <w:bottom w:val="none" w:sz="0" w:space="0" w:color="auto"/>
            <w:right w:val="none" w:sz="0" w:space="0" w:color="auto"/>
          </w:divBdr>
        </w:div>
        <w:div w:id="684213082">
          <w:marLeft w:val="979"/>
          <w:marRight w:val="0"/>
          <w:marTop w:val="0"/>
          <w:marBottom w:val="0"/>
          <w:divBdr>
            <w:top w:val="none" w:sz="0" w:space="0" w:color="auto"/>
            <w:left w:val="none" w:sz="0" w:space="0" w:color="auto"/>
            <w:bottom w:val="none" w:sz="0" w:space="0" w:color="auto"/>
            <w:right w:val="none" w:sz="0" w:space="0" w:color="auto"/>
          </w:divBdr>
        </w:div>
        <w:div w:id="52120954">
          <w:marLeft w:val="979"/>
          <w:marRight w:val="0"/>
          <w:marTop w:val="0"/>
          <w:marBottom w:val="0"/>
          <w:divBdr>
            <w:top w:val="none" w:sz="0" w:space="0" w:color="auto"/>
            <w:left w:val="none" w:sz="0" w:space="0" w:color="auto"/>
            <w:bottom w:val="none" w:sz="0" w:space="0" w:color="auto"/>
            <w:right w:val="none" w:sz="0" w:space="0" w:color="auto"/>
          </w:divBdr>
        </w:div>
      </w:divsChild>
    </w:div>
    <w:div w:id="1811509668">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26780275">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0714100">
      <w:bodyDiv w:val="1"/>
      <w:marLeft w:val="0"/>
      <w:marRight w:val="0"/>
      <w:marTop w:val="0"/>
      <w:marBottom w:val="0"/>
      <w:divBdr>
        <w:top w:val="none" w:sz="0" w:space="0" w:color="auto"/>
        <w:left w:val="none" w:sz="0" w:space="0" w:color="auto"/>
        <w:bottom w:val="none" w:sz="0" w:space="0" w:color="auto"/>
        <w:right w:val="none" w:sz="0" w:space="0" w:color="auto"/>
      </w:divBdr>
    </w:div>
    <w:div w:id="2051107136">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94A88140-6705-4765-878F-DD10DF68A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12</TotalTime>
  <Pages>3</Pages>
  <Words>913</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6108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Moon-il Lee</cp:lastModifiedBy>
  <cp:revision>7</cp:revision>
  <cp:lastPrinted>2011-11-09T07:49:00Z</cp:lastPrinted>
  <dcterms:created xsi:type="dcterms:W3CDTF">2024-08-22T16:57:00Z</dcterms:created>
  <dcterms:modified xsi:type="dcterms:W3CDTF">2024-08-30T21:10:00Z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24ea9029</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2024-05-07T20:26:47Z</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9536fafa-87f8-44c4-a6f7-2a85f3580ba0</vt:lpwstr>
  </property>
  <property fmtid="{D5CDD505-2E9C-101B-9397-08002B2CF9AE}" pid="23" name="MSIP_Label_bcf26ed8-713a-4e6c-8a04-66607341a11c_ContentBits">
    <vt:lpwstr>0</vt:lpwstr>
  </property>
</Properties>
</file>